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C2" w:rsidRPr="00DE60C2" w:rsidRDefault="00DE60C2" w:rsidP="00DE60C2">
      <w:pPr>
        <w:spacing w:after="0" w:line="240" w:lineRule="auto"/>
        <w:ind w:left="567"/>
        <w:jc w:val="center"/>
        <w:rPr>
          <w:rFonts w:ascii="Times New Roman" w:eastAsia="Times New Roman" w:hAnsi="Times New Roman" w:cs="Times New Roman"/>
          <w:b/>
          <w:sz w:val="30"/>
          <w:szCs w:val="30"/>
          <w:lang w:eastAsia="ru-RU"/>
        </w:rPr>
      </w:pPr>
      <w:proofErr w:type="spellStart"/>
      <w:r w:rsidRPr="00DE60C2">
        <w:rPr>
          <w:rFonts w:ascii="Times New Roman" w:eastAsia="Times New Roman" w:hAnsi="Times New Roman" w:cs="Times New Roman"/>
          <w:b/>
          <w:sz w:val="30"/>
          <w:szCs w:val="30"/>
          <w:lang w:eastAsia="ru-RU"/>
        </w:rPr>
        <w:t>Карповский</w:t>
      </w:r>
      <w:proofErr w:type="spellEnd"/>
      <w:r w:rsidRPr="00DE60C2">
        <w:rPr>
          <w:rFonts w:ascii="Times New Roman" w:eastAsia="Times New Roman" w:hAnsi="Times New Roman" w:cs="Times New Roman"/>
          <w:b/>
          <w:sz w:val="30"/>
          <w:szCs w:val="30"/>
          <w:lang w:eastAsia="ru-RU"/>
        </w:rPr>
        <w:t xml:space="preserve"> сельский исполнительный комитет</w:t>
      </w:r>
    </w:p>
    <w:p w:rsidR="00DE60C2" w:rsidRPr="00DE60C2" w:rsidRDefault="00DE60C2" w:rsidP="00DE60C2">
      <w:pPr>
        <w:spacing w:after="0" w:line="240" w:lineRule="auto"/>
        <w:ind w:left="567"/>
        <w:jc w:val="center"/>
        <w:rPr>
          <w:rFonts w:ascii="Times New Roman" w:eastAsia="Times New Roman" w:hAnsi="Times New Roman" w:cs="Times New Roman"/>
          <w:sz w:val="30"/>
          <w:szCs w:val="30"/>
          <w:lang w:eastAsia="ru-RU"/>
        </w:rPr>
      </w:pPr>
      <w:r w:rsidRPr="00DE60C2">
        <w:rPr>
          <w:rFonts w:ascii="Times New Roman" w:eastAsia="Times New Roman" w:hAnsi="Times New Roman" w:cs="Times New Roman"/>
          <w:sz w:val="30"/>
          <w:szCs w:val="30"/>
          <w:lang w:eastAsia="ru-RU"/>
        </w:rPr>
        <w:t xml:space="preserve">(Гомельская область, </w:t>
      </w:r>
      <w:proofErr w:type="spellStart"/>
      <w:r w:rsidRPr="00DE60C2">
        <w:rPr>
          <w:rFonts w:ascii="Times New Roman" w:eastAsia="Times New Roman" w:hAnsi="Times New Roman" w:cs="Times New Roman"/>
          <w:sz w:val="30"/>
          <w:szCs w:val="30"/>
          <w:lang w:eastAsia="ru-RU"/>
        </w:rPr>
        <w:t>Лоевский</w:t>
      </w:r>
      <w:proofErr w:type="spellEnd"/>
      <w:r w:rsidRPr="00DE60C2">
        <w:rPr>
          <w:rFonts w:ascii="Times New Roman" w:eastAsia="Times New Roman" w:hAnsi="Times New Roman" w:cs="Times New Roman"/>
          <w:sz w:val="30"/>
          <w:szCs w:val="30"/>
          <w:lang w:eastAsia="ru-RU"/>
        </w:rPr>
        <w:t xml:space="preserve"> район, </w:t>
      </w:r>
      <w:proofErr w:type="spellStart"/>
      <w:r w:rsidRPr="00DE60C2">
        <w:rPr>
          <w:rFonts w:ascii="Times New Roman" w:eastAsia="Times New Roman" w:hAnsi="Times New Roman" w:cs="Times New Roman"/>
          <w:sz w:val="30"/>
          <w:szCs w:val="30"/>
          <w:lang w:eastAsia="ru-RU"/>
        </w:rPr>
        <w:t>д.Карповка</w:t>
      </w:r>
      <w:proofErr w:type="spellEnd"/>
      <w:r w:rsidRPr="00DE60C2">
        <w:rPr>
          <w:rFonts w:ascii="Times New Roman" w:eastAsia="Times New Roman" w:hAnsi="Times New Roman" w:cs="Times New Roman"/>
          <w:sz w:val="30"/>
          <w:szCs w:val="30"/>
          <w:lang w:eastAsia="ru-RU"/>
        </w:rPr>
        <w:t xml:space="preserve">, ул. Юрия Гагарина, д. </w:t>
      </w:r>
      <w:proofErr w:type="spellStart"/>
      <w:r w:rsidRPr="00DE60C2">
        <w:rPr>
          <w:rFonts w:ascii="Times New Roman" w:eastAsia="Times New Roman" w:hAnsi="Times New Roman" w:cs="Times New Roman"/>
          <w:sz w:val="30"/>
          <w:szCs w:val="30"/>
          <w:lang w:eastAsia="ru-RU"/>
        </w:rPr>
        <w:t>7А</w:t>
      </w:r>
      <w:proofErr w:type="spellEnd"/>
      <w:r w:rsidRPr="00DE60C2">
        <w:rPr>
          <w:rFonts w:ascii="Times New Roman" w:eastAsia="Times New Roman" w:hAnsi="Times New Roman" w:cs="Times New Roman"/>
          <w:sz w:val="30"/>
          <w:szCs w:val="30"/>
          <w:lang w:eastAsia="ru-RU"/>
        </w:rPr>
        <w:t>)</w:t>
      </w:r>
    </w:p>
    <w:p w:rsidR="00DE60C2" w:rsidRPr="00DE60C2" w:rsidRDefault="00DE60C2" w:rsidP="00DE60C2">
      <w:pPr>
        <w:spacing w:after="0" w:line="240" w:lineRule="auto"/>
        <w:ind w:left="567"/>
        <w:jc w:val="center"/>
        <w:rPr>
          <w:rFonts w:ascii="Times New Roman" w:eastAsia="Times New Roman" w:hAnsi="Times New Roman" w:cs="Times New Roman"/>
          <w:sz w:val="30"/>
          <w:szCs w:val="30"/>
          <w:lang w:eastAsia="ru-RU"/>
        </w:rPr>
      </w:pPr>
    </w:p>
    <w:p w:rsidR="001C5AD1" w:rsidRPr="00DE60C2" w:rsidRDefault="00DE60C2" w:rsidP="001C5AD1">
      <w:pPr>
        <w:spacing w:after="0" w:line="240" w:lineRule="auto"/>
        <w:ind w:left="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Режим работы:</w:t>
      </w:r>
      <w:r w:rsidR="001C5AD1">
        <w:rPr>
          <w:rFonts w:ascii="Times New Roman" w:eastAsia="Times New Roman" w:hAnsi="Times New Roman" w:cs="Times New Roman"/>
          <w:sz w:val="30"/>
          <w:szCs w:val="30"/>
          <w:lang w:eastAsia="ru-RU"/>
        </w:rPr>
        <w:t xml:space="preserve"> понедельник, вторник, четверг, пятница</w:t>
      </w:r>
      <w:r>
        <w:rPr>
          <w:rFonts w:ascii="Times New Roman" w:eastAsia="Times New Roman" w:hAnsi="Times New Roman" w:cs="Times New Roman"/>
          <w:sz w:val="30"/>
          <w:szCs w:val="30"/>
          <w:lang w:eastAsia="ru-RU"/>
        </w:rPr>
        <w:t xml:space="preserve"> с 8.30 до 17.3</w:t>
      </w:r>
      <w:r w:rsidR="001C5AD1">
        <w:rPr>
          <w:rFonts w:ascii="Times New Roman" w:eastAsia="Times New Roman" w:hAnsi="Times New Roman" w:cs="Times New Roman"/>
          <w:sz w:val="30"/>
          <w:szCs w:val="30"/>
          <w:lang w:eastAsia="ru-RU"/>
        </w:rPr>
        <w:t>0,</w:t>
      </w:r>
      <w:r w:rsidR="001C5AD1" w:rsidRPr="001C5AD1">
        <w:rPr>
          <w:rFonts w:ascii="Times New Roman" w:eastAsia="Times New Roman" w:hAnsi="Times New Roman" w:cs="Times New Roman"/>
          <w:sz w:val="30"/>
          <w:szCs w:val="30"/>
          <w:lang w:eastAsia="ru-RU"/>
        </w:rPr>
        <w:t xml:space="preserve"> </w:t>
      </w:r>
      <w:r w:rsidR="001C5AD1">
        <w:rPr>
          <w:rFonts w:ascii="Times New Roman" w:eastAsia="Times New Roman" w:hAnsi="Times New Roman" w:cs="Times New Roman"/>
          <w:sz w:val="30"/>
          <w:szCs w:val="30"/>
          <w:lang w:eastAsia="ru-RU"/>
        </w:rPr>
        <w:t>о</w:t>
      </w:r>
      <w:r w:rsidR="001C5AD1" w:rsidRPr="00DE60C2">
        <w:rPr>
          <w:rFonts w:ascii="Times New Roman" w:eastAsia="Times New Roman" w:hAnsi="Times New Roman" w:cs="Times New Roman"/>
          <w:sz w:val="30"/>
          <w:szCs w:val="30"/>
          <w:lang w:eastAsia="ru-RU"/>
        </w:rPr>
        <w:t>беденный перерыв с 13.00 до 14.00</w:t>
      </w:r>
    </w:p>
    <w:p w:rsidR="00DE60C2" w:rsidRPr="00DE60C2" w:rsidRDefault="001C5AD1" w:rsidP="00DE60C2">
      <w:pPr>
        <w:spacing w:after="0" w:line="240" w:lineRule="auto"/>
        <w:ind w:left="567"/>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Среда с 11.00 до 20.00, обеденный перерыв с 15.00 до 16.00</w:t>
      </w:r>
    </w:p>
    <w:p w:rsidR="00DE60C2" w:rsidRPr="00DE60C2" w:rsidRDefault="00DE60C2" w:rsidP="00DE60C2">
      <w:pPr>
        <w:spacing w:after="0" w:line="240" w:lineRule="auto"/>
        <w:ind w:left="567"/>
        <w:jc w:val="both"/>
        <w:rPr>
          <w:rFonts w:ascii="Times New Roman" w:eastAsia="Times New Roman" w:hAnsi="Times New Roman" w:cs="Times New Roman"/>
          <w:sz w:val="30"/>
          <w:szCs w:val="30"/>
          <w:lang w:eastAsia="ru-RU"/>
        </w:rPr>
      </w:pPr>
      <w:r w:rsidRPr="00DE60C2">
        <w:rPr>
          <w:rFonts w:ascii="Times New Roman" w:eastAsia="Times New Roman" w:hAnsi="Times New Roman" w:cs="Times New Roman"/>
          <w:sz w:val="30"/>
          <w:szCs w:val="30"/>
          <w:lang w:eastAsia="ru-RU"/>
        </w:rPr>
        <w:t>Выходные дни: суббота, воскресенье</w:t>
      </w:r>
    </w:p>
    <w:p w:rsidR="00DE60C2" w:rsidRPr="00DE60C2" w:rsidRDefault="00DE60C2" w:rsidP="00DE60C2">
      <w:pPr>
        <w:spacing w:after="0" w:line="240" w:lineRule="auto"/>
        <w:ind w:left="567"/>
        <w:jc w:val="both"/>
        <w:rPr>
          <w:rFonts w:ascii="Times New Roman" w:eastAsia="Times New Roman" w:hAnsi="Times New Roman" w:cs="Times New Roman"/>
          <w:sz w:val="30"/>
          <w:szCs w:val="30"/>
          <w:lang w:eastAsia="ru-RU"/>
        </w:rPr>
      </w:pPr>
      <w:r w:rsidRPr="00DE60C2">
        <w:rPr>
          <w:rFonts w:ascii="Times New Roman" w:eastAsia="Times New Roman" w:hAnsi="Times New Roman" w:cs="Times New Roman"/>
          <w:sz w:val="30"/>
          <w:szCs w:val="30"/>
          <w:lang w:eastAsia="ru-RU"/>
        </w:rPr>
        <w:t xml:space="preserve">                                                        </w:t>
      </w:r>
    </w:p>
    <w:p w:rsidR="00DE60C2" w:rsidRPr="00DE60C2" w:rsidRDefault="00DE60C2" w:rsidP="00DE60C2">
      <w:pPr>
        <w:spacing w:after="0" w:line="240" w:lineRule="auto"/>
        <w:ind w:left="567"/>
        <w:jc w:val="center"/>
        <w:rPr>
          <w:rFonts w:ascii="Times New Roman" w:eastAsia="Times New Roman" w:hAnsi="Times New Roman" w:cs="Times New Roman"/>
          <w:b/>
          <w:sz w:val="30"/>
          <w:szCs w:val="30"/>
          <w:lang w:eastAsia="ru-RU"/>
        </w:rPr>
      </w:pPr>
      <w:r w:rsidRPr="00DE60C2">
        <w:rPr>
          <w:rFonts w:ascii="Times New Roman" w:eastAsia="Times New Roman" w:hAnsi="Times New Roman" w:cs="Times New Roman"/>
          <w:b/>
          <w:sz w:val="30"/>
          <w:szCs w:val="30"/>
          <w:lang w:eastAsia="ru-RU"/>
        </w:rPr>
        <w:t>Перечень</w:t>
      </w:r>
    </w:p>
    <w:p w:rsidR="00911CCA" w:rsidRPr="00DE60C2" w:rsidRDefault="00DE60C2" w:rsidP="00DE60C2">
      <w:pPr>
        <w:spacing w:after="0" w:line="240" w:lineRule="auto"/>
        <w:ind w:left="567"/>
        <w:jc w:val="center"/>
        <w:rPr>
          <w:rFonts w:ascii="Times New Roman" w:eastAsia="Times New Roman" w:hAnsi="Times New Roman" w:cs="Times New Roman"/>
          <w:b/>
          <w:sz w:val="30"/>
          <w:szCs w:val="30"/>
          <w:lang w:eastAsia="ru-RU"/>
        </w:rPr>
      </w:pPr>
      <w:r w:rsidRPr="00DE60C2">
        <w:rPr>
          <w:rFonts w:ascii="Times New Roman" w:eastAsia="Times New Roman" w:hAnsi="Times New Roman" w:cs="Times New Roman"/>
          <w:b/>
          <w:sz w:val="30"/>
          <w:szCs w:val="30"/>
          <w:lang w:eastAsia="ru-RU"/>
        </w:rPr>
        <w:t>административных процедур, осуществляемых Карповским сельским исполнительным комитетом</w:t>
      </w:r>
    </w:p>
    <w:tbl>
      <w:tblPr>
        <w:tblW w:w="5009" w:type="pct"/>
        <w:tblCellMar>
          <w:left w:w="0" w:type="dxa"/>
          <w:right w:w="0" w:type="dxa"/>
        </w:tblCellMar>
        <w:tblLook w:val="04A0" w:firstRow="1" w:lastRow="0" w:firstColumn="1" w:lastColumn="0" w:noHBand="0" w:noVBand="1"/>
      </w:tblPr>
      <w:tblGrid>
        <w:gridCol w:w="3601"/>
        <w:gridCol w:w="55"/>
        <w:gridCol w:w="58"/>
        <w:gridCol w:w="3072"/>
        <w:gridCol w:w="84"/>
        <w:gridCol w:w="39"/>
        <w:gridCol w:w="2290"/>
        <w:gridCol w:w="13"/>
        <w:gridCol w:w="133"/>
        <w:gridCol w:w="2095"/>
        <w:gridCol w:w="32"/>
        <w:gridCol w:w="39"/>
        <w:gridCol w:w="2462"/>
        <w:gridCol w:w="29"/>
        <w:gridCol w:w="23"/>
        <w:gridCol w:w="2202"/>
        <w:gridCol w:w="11"/>
      </w:tblGrid>
      <w:tr w:rsidR="00911CCA" w:rsidTr="003D30F1">
        <w:trPr>
          <w:trHeight w:val="240"/>
        </w:trPr>
        <w:tc>
          <w:tcPr>
            <w:tcW w:w="1126"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911CCA" w:rsidRDefault="00911CCA">
            <w:pPr>
              <w:pStyle w:val="table10"/>
              <w:jc w:val="center"/>
            </w:pPr>
          </w:p>
        </w:tc>
        <w:tc>
          <w:tcPr>
            <w:tcW w:w="9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11CCA" w:rsidRDefault="00911CCA">
            <w:pPr>
              <w:pStyle w:val="table10"/>
              <w:jc w:val="center"/>
            </w:pPr>
          </w:p>
        </w:tc>
        <w:tc>
          <w:tcPr>
            <w:tcW w:w="7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11CCA" w:rsidRDefault="00911CCA">
            <w:pPr>
              <w:pStyle w:val="table10"/>
              <w:jc w:val="center"/>
            </w:pPr>
          </w:p>
        </w:tc>
        <w:tc>
          <w:tcPr>
            <w:tcW w:w="6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11CCA" w:rsidRDefault="00911CCA">
            <w:pPr>
              <w:pStyle w:val="table10"/>
              <w:jc w:val="center"/>
            </w:pPr>
          </w:p>
        </w:tc>
        <w:tc>
          <w:tcPr>
            <w:tcW w:w="7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11CCA" w:rsidRDefault="00911CCA">
            <w:pPr>
              <w:pStyle w:val="table10"/>
              <w:jc w:val="center"/>
            </w:pPr>
          </w:p>
        </w:tc>
        <w:tc>
          <w:tcPr>
            <w:tcW w:w="68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tcPr>
          <w:p w:rsidR="00911CCA" w:rsidRDefault="00911CCA">
            <w:pPr>
              <w:pStyle w:val="table10"/>
              <w:jc w:val="center"/>
            </w:pPr>
          </w:p>
        </w:tc>
      </w:tr>
      <w:tr w:rsidR="00826BB6" w:rsidTr="003D30F1">
        <w:trPr>
          <w:trHeight w:val="240"/>
        </w:trPr>
        <w:tc>
          <w:tcPr>
            <w:tcW w:w="112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26BB6" w:rsidRPr="00C20850" w:rsidRDefault="00826BB6" w:rsidP="00826BB6">
            <w:pPr>
              <w:spacing w:after="0" w:line="240" w:lineRule="exact"/>
              <w:ind w:left="34" w:right="-108" w:hanging="34"/>
              <w:jc w:val="both"/>
              <w:rPr>
                <w:rFonts w:ascii="Times New Roman" w:eastAsia="Times New Roman" w:hAnsi="Times New Roman"/>
                <w:spacing w:val="-12"/>
                <w:sz w:val="24"/>
                <w:szCs w:val="24"/>
                <w:lang w:eastAsia="ru-RU"/>
              </w:rPr>
            </w:pPr>
            <w:r w:rsidRPr="00C20850">
              <w:rPr>
                <w:rFonts w:ascii="Times New Roman" w:eastAsia="Times New Roman" w:hAnsi="Times New Roman"/>
                <w:spacing w:val="-12"/>
                <w:sz w:val="24"/>
                <w:szCs w:val="24"/>
                <w:lang w:eastAsia="ru-RU"/>
              </w:rPr>
              <w:t>Наименование адми</w:t>
            </w:r>
            <w:r>
              <w:rPr>
                <w:rFonts w:ascii="Times New Roman" w:eastAsia="Times New Roman" w:hAnsi="Times New Roman"/>
                <w:spacing w:val="-12"/>
                <w:sz w:val="24"/>
                <w:szCs w:val="24"/>
                <w:lang w:eastAsia="ru-RU"/>
              </w:rPr>
              <w:t>ни</w:t>
            </w:r>
            <w:r w:rsidRPr="00C20850">
              <w:rPr>
                <w:rFonts w:ascii="Times New Roman" w:eastAsia="Times New Roman" w:hAnsi="Times New Roman"/>
                <w:spacing w:val="-12"/>
                <w:sz w:val="24"/>
                <w:szCs w:val="24"/>
                <w:lang w:eastAsia="ru-RU"/>
              </w:rPr>
              <w:t>стративной процедуры</w:t>
            </w:r>
          </w:p>
        </w:tc>
        <w:tc>
          <w:tcPr>
            <w:tcW w:w="9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26BB6" w:rsidRPr="00C20850" w:rsidRDefault="00826BB6" w:rsidP="00826BB6">
            <w:pPr>
              <w:spacing w:after="0" w:line="240" w:lineRule="exact"/>
              <w:jc w:val="both"/>
              <w:rPr>
                <w:rFonts w:ascii="Times New Roman" w:eastAsia="Times New Roman" w:hAnsi="Times New Roman"/>
                <w:sz w:val="24"/>
                <w:szCs w:val="24"/>
                <w:lang w:eastAsia="ru-RU"/>
              </w:rPr>
            </w:pPr>
            <w:r w:rsidRPr="00C20850">
              <w:rPr>
                <w:rFonts w:ascii="Times New Roman" w:eastAsia="Times New Roman" w:hAnsi="Times New Roman"/>
                <w:sz w:val="24"/>
                <w:szCs w:val="24"/>
                <w:lang w:eastAsia="ru-RU"/>
              </w:rPr>
              <w:t>Должность Ф.И.О. лица, осуществляющего административную процедуру, номер кабинета, телефон</w:t>
            </w:r>
          </w:p>
        </w:tc>
        <w:tc>
          <w:tcPr>
            <w:tcW w:w="7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26BB6" w:rsidRPr="00C20850" w:rsidRDefault="00826BB6" w:rsidP="00826BB6">
            <w:pPr>
              <w:spacing w:after="0" w:line="240" w:lineRule="exact"/>
              <w:jc w:val="both"/>
              <w:rPr>
                <w:rFonts w:ascii="Times New Roman" w:eastAsia="Times New Roman" w:hAnsi="Times New Roman"/>
                <w:sz w:val="24"/>
                <w:szCs w:val="24"/>
                <w:lang w:eastAsia="ru-RU"/>
              </w:rPr>
            </w:pPr>
            <w:r w:rsidRPr="00C20850">
              <w:rPr>
                <w:rFonts w:ascii="Times New Roman" w:eastAsia="Times New Roman" w:hAnsi="Times New Roman"/>
                <w:sz w:val="24"/>
                <w:szCs w:val="24"/>
                <w:lang w:eastAsia="ru-RU"/>
              </w:rPr>
              <w:t>Документы и (или) сведения, предоставляемые гражданином для осуществления административной процедуры*</w:t>
            </w:r>
          </w:p>
        </w:tc>
        <w:tc>
          <w:tcPr>
            <w:tcW w:w="6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26BB6" w:rsidRPr="00C20850" w:rsidRDefault="00826BB6" w:rsidP="00826BB6">
            <w:pPr>
              <w:spacing w:after="0" w:line="240" w:lineRule="exact"/>
              <w:jc w:val="both"/>
              <w:rPr>
                <w:rFonts w:ascii="Times New Roman" w:eastAsia="Times New Roman" w:hAnsi="Times New Roman"/>
                <w:spacing w:val="-4"/>
                <w:sz w:val="24"/>
                <w:szCs w:val="24"/>
                <w:lang w:eastAsia="ru-RU"/>
              </w:rPr>
            </w:pPr>
            <w:r w:rsidRPr="00C20850">
              <w:rPr>
                <w:rFonts w:ascii="Times New Roman" w:eastAsia="Times New Roman" w:hAnsi="Times New Roman"/>
                <w:spacing w:val="-4"/>
                <w:sz w:val="24"/>
                <w:szCs w:val="24"/>
                <w:lang w:eastAsia="ru-RU"/>
              </w:rPr>
              <w:t>Размер платы, взимаемой при осуществлении административной процедуры**</w:t>
            </w:r>
          </w:p>
        </w:tc>
        <w:tc>
          <w:tcPr>
            <w:tcW w:w="7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26BB6" w:rsidRPr="00C20850" w:rsidRDefault="00826BB6" w:rsidP="00826BB6">
            <w:pPr>
              <w:spacing w:after="0" w:line="240" w:lineRule="exact"/>
              <w:jc w:val="both"/>
              <w:rPr>
                <w:rFonts w:ascii="Times New Roman" w:eastAsia="Times New Roman" w:hAnsi="Times New Roman"/>
                <w:sz w:val="24"/>
                <w:szCs w:val="24"/>
                <w:lang w:eastAsia="ru-RU"/>
              </w:rPr>
            </w:pPr>
            <w:r w:rsidRPr="00C20850">
              <w:rPr>
                <w:rFonts w:ascii="Times New Roman" w:eastAsia="Times New Roman" w:hAnsi="Times New Roman"/>
                <w:sz w:val="24"/>
                <w:szCs w:val="24"/>
                <w:lang w:eastAsia="ru-RU"/>
              </w:rPr>
              <w:t>Максимальный срок осуществления административной процедуры</w:t>
            </w:r>
          </w:p>
        </w:tc>
        <w:tc>
          <w:tcPr>
            <w:tcW w:w="6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26BB6" w:rsidRPr="00C20850" w:rsidRDefault="00826BB6" w:rsidP="00826BB6">
            <w:pPr>
              <w:spacing w:after="0" w:line="240" w:lineRule="exact"/>
              <w:jc w:val="both"/>
              <w:rPr>
                <w:rFonts w:ascii="Times New Roman" w:eastAsia="Times New Roman" w:hAnsi="Times New Roman"/>
                <w:sz w:val="24"/>
                <w:szCs w:val="24"/>
                <w:lang w:eastAsia="ru-RU"/>
              </w:rPr>
            </w:pPr>
            <w:r w:rsidRPr="00C20850">
              <w:rPr>
                <w:rFonts w:ascii="Times New Roman" w:eastAsia="Times New Roman" w:hAnsi="Times New Roman"/>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r>
      <w:tr w:rsidR="00826BB6" w:rsidTr="006906B3">
        <w:trPr>
          <w:trHeight w:val="240"/>
        </w:trPr>
        <w:tc>
          <w:tcPr>
            <w:tcW w:w="5000" w:type="pct"/>
            <w:gridSpan w:val="17"/>
            <w:tcBorders>
              <w:top w:val="single" w:sz="4" w:space="0" w:color="auto"/>
            </w:tcBorders>
            <w:tcMar>
              <w:top w:w="0" w:type="dxa"/>
              <w:left w:w="6" w:type="dxa"/>
              <w:bottom w:w="0" w:type="dxa"/>
              <w:right w:w="6" w:type="dxa"/>
            </w:tcMar>
            <w:hideMark/>
          </w:tcPr>
          <w:p w:rsidR="00826BB6" w:rsidRDefault="00826BB6" w:rsidP="003652BB">
            <w:pPr>
              <w:pStyle w:val="chapter"/>
              <w:spacing w:before="120" w:after="0"/>
              <w:jc w:val="left"/>
            </w:pP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90" w:type="pct"/>
            <w:gridSpan w:val="3"/>
            <w:tcMar>
              <w:top w:w="0" w:type="dxa"/>
              <w:left w:w="6" w:type="dxa"/>
              <w:bottom w:w="0" w:type="dxa"/>
              <w:right w:w="6" w:type="dxa"/>
            </w:tcMar>
            <w:hideMark/>
          </w:tcPr>
          <w:p w:rsidR="00826BB6" w:rsidRDefault="00826BB6" w:rsidP="00826BB6">
            <w:pPr>
              <w:pStyle w:val="table10"/>
            </w:pPr>
            <w:r>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w:t>
            </w:r>
            <w:r>
              <w:lastRenderedPageBreak/>
              <w:t>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96" w:type="pct"/>
            <w:gridSpan w:val="3"/>
            <w:tcMar>
              <w:top w:w="0" w:type="dxa"/>
              <w:left w:w="6" w:type="dxa"/>
              <w:bottom w:w="0" w:type="dxa"/>
              <w:right w:w="6" w:type="dxa"/>
            </w:tcMar>
            <w:hideMark/>
          </w:tcPr>
          <w:p w:rsidR="00826BB6" w:rsidRDefault="00826BB6" w:rsidP="00826BB6">
            <w:pPr>
              <w:pStyle w:val="table10"/>
            </w:pPr>
            <w:r>
              <w:lastRenderedPageBreak/>
              <w:t>бесплатно</w:t>
            </w:r>
          </w:p>
        </w:tc>
        <w:tc>
          <w:tcPr>
            <w:tcW w:w="779" w:type="pct"/>
            <w:gridSpan w:val="3"/>
            <w:tcMar>
              <w:top w:w="0" w:type="dxa"/>
              <w:left w:w="6" w:type="dxa"/>
              <w:bottom w:w="0" w:type="dxa"/>
              <w:right w:w="6" w:type="dxa"/>
            </w:tcMar>
            <w:hideMark/>
          </w:tcPr>
          <w:p w:rsidR="00826BB6" w:rsidRDefault="00826BB6" w:rsidP="00826BB6">
            <w:pPr>
              <w:pStyle w:val="table10"/>
            </w:pPr>
            <w:r>
              <w:t>1 месяц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pPr>
            <w:r>
              <w:t>единовременно</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ind w:firstLine="0"/>
              <w:jc w:val="left"/>
              <w:rPr>
                <w:sz w:val="20"/>
                <w:szCs w:val="20"/>
              </w:rPr>
            </w:pPr>
            <w:r>
              <w:rPr>
                <w:sz w:val="20"/>
                <w:szCs w:val="20"/>
              </w:rPr>
              <w:lastRenderedPageBreak/>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w:t>
            </w:r>
            <w:r>
              <w:rPr>
                <w:sz w:val="20"/>
                <w:szCs w:val="20"/>
              </w:rPr>
              <w:lastRenderedPageBreak/>
              <w:t>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90" w:type="pct"/>
            <w:gridSpan w:val="3"/>
            <w:tcMar>
              <w:top w:w="0" w:type="dxa"/>
              <w:left w:w="6" w:type="dxa"/>
              <w:bottom w:w="0" w:type="dxa"/>
              <w:right w:w="6" w:type="dxa"/>
            </w:tcMar>
            <w:hideMark/>
          </w:tcPr>
          <w:p w:rsidR="00826BB6" w:rsidRDefault="00826BB6" w:rsidP="00826BB6">
            <w:pPr>
              <w:pStyle w:val="table10"/>
              <w:spacing w:before="120"/>
            </w:pPr>
            <w:r>
              <w:lastRenderedPageBreak/>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w:t>
            </w:r>
            <w:r>
              <w:lastRenderedPageBreak/>
              <w:t>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w:t>
            </w:r>
            <w:r>
              <w:lastRenderedPageBreak/>
              <w:t>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w:t>
            </w:r>
            <w:r>
              <w:lastRenderedPageBreak/>
              <w:t>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696" w:type="pct"/>
            <w:gridSpan w:val="3"/>
            <w:tcMar>
              <w:top w:w="0" w:type="dxa"/>
              <w:left w:w="6" w:type="dxa"/>
              <w:bottom w:w="0" w:type="dxa"/>
              <w:right w:w="6" w:type="dxa"/>
            </w:tcMar>
            <w:hideMark/>
          </w:tcPr>
          <w:p w:rsidR="00826BB6" w:rsidRDefault="00826BB6" w:rsidP="00826BB6">
            <w:pPr>
              <w:pStyle w:val="table10"/>
              <w:spacing w:before="120"/>
            </w:pPr>
            <w:r>
              <w:lastRenderedPageBreak/>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1 месяц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бессрочно</w:t>
            </w:r>
          </w:p>
        </w:tc>
      </w:tr>
      <w:tr w:rsidR="00826BB6" w:rsidTr="003D30F1">
        <w:trPr>
          <w:trHeight w:val="240"/>
        </w:trPr>
        <w:tc>
          <w:tcPr>
            <w:tcW w:w="1126" w:type="pct"/>
            <w:gridSpan w:val="2"/>
            <w:tcMar>
              <w:top w:w="0" w:type="dxa"/>
              <w:left w:w="6" w:type="dxa"/>
              <w:bottom w:w="0" w:type="dxa"/>
              <w:right w:w="6" w:type="dxa"/>
            </w:tcMar>
          </w:tcPr>
          <w:p w:rsidR="00826BB6" w:rsidRDefault="00826BB6" w:rsidP="00826BB6">
            <w:pPr>
              <w:pStyle w:val="articleintext"/>
              <w:spacing w:before="120"/>
              <w:ind w:firstLine="0"/>
              <w:jc w:val="left"/>
              <w:rPr>
                <w:sz w:val="20"/>
                <w:szCs w:val="20"/>
              </w:rPr>
            </w:pPr>
          </w:p>
        </w:tc>
        <w:tc>
          <w:tcPr>
            <w:tcW w:w="990" w:type="pct"/>
            <w:gridSpan w:val="3"/>
            <w:tcMar>
              <w:top w:w="0" w:type="dxa"/>
              <w:left w:w="6" w:type="dxa"/>
              <w:bottom w:w="0" w:type="dxa"/>
              <w:right w:w="6" w:type="dxa"/>
            </w:tcMar>
            <w:hideMark/>
          </w:tcPr>
          <w:p w:rsidR="00826BB6" w:rsidRDefault="00826BB6" w:rsidP="00826BB6">
            <w:pPr>
              <w:pStyle w:val="table10"/>
              <w:spacing w:before="120"/>
            </w:pPr>
            <w:r>
              <w:t> </w:t>
            </w:r>
          </w:p>
        </w:tc>
        <w:tc>
          <w:tcPr>
            <w:tcW w:w="721" w:type="pct"/>
            <w:gridSpan w:val="3"/>
            <w:tcMar>
              <w:top w:w="0" w:type="dxa"/>
              <w:left w:w="6" w:type="dxa"/>
              <w:bottom w:w="0" w:type="dxa"/>
              <w:right w:w="6" w:type="dxa"/>
            </w:tcMar>
            <w:hideMark/>
          </w:tcPr>
          <w:p w:rsidR="00826BB6" w:rsidRDefault="00826BB6" w:rsidP="00826BB6">
            <w:pPr>
              <w:pStyle w:val="table10"/>
              <w:spacing w:before="120"/>
            </w:pPr>
          </w:p>
        </w:tc>
        <w:tc>
          <w:tcPr>
            <w:tcW w:w="696" w:type="pct"/>
            <w:gridSpan w:val="3"/>
            <w:tcMar>
              <w:top w:w="0" w:type="dxa"/>
              <w:left w:w="6" w:type="dxa"/>
              <w:bottom w:w="0" w:type="dxa"/>
              <w:right w:w="6" w:type="dxa"/>
            </w:tcMar>
            <w:hideMark/>
          </w:tcPr>
          <w:p w:rsidR="00826BB6" w:rsidRDefault="00826BB6" w:rsidP="00826BB6">
            <w:pPr>
              <w:pStyle w:val="table10"/>
              <w:spacing w:before="120"/>
            </w:pPr>
            <w:r>
              <w:t> </w:t>
            </w:r>
          </w:p>
        </w:tc>
        <w:tc>
          <w:tcPr>
            <w:tcW w:w="779" w:type="pct"/>
            <w:gridSpan w:val="3"/>
            <w:tcMar>
              <w:top w:w="0" w:type="dxa"/>
              <w:left w:w="6" w:type="dxa"/>
              <w:bottom w:w="0" w:type="dxa"/>
              <w:right w:w="6" w:type="dxa"/>
            </w:tcMar>
            <w:hideMark/>
          </w:tcPr>
          <w:p w:rsidR="00826BB6" w:rsidRDefault="00826BB6" w:rsidP="00826BB6">
            <w:pPr>
              <w:pStyle w:val="table10"/>
              <w:spacing w:before="120"/>
            </w:pPr>
            <w:r>
              <w:t> </w:t>
            </w:r>
          </w:p>
        </w:tc>
        <w:tc>
          <w:tcPr>
            <w:tcW w:w="689" w:type="pct"/>
            <w:gridSpan w:val="3"/>
            <w:tcMar>
              <w:top w:w="0" w:type="dxa"/>
              <w:left w:w="6" w:type="dxa"/>
              <w:bottom w:w="0" w:type="dxa"/>
              <w:right w:w="6" w:type="dxa"/>
            </w:tcMar>
            <w:hideMark/>
          </w:tcPr>
          <w:p w:rsidR="00826BB6" w:rsidRDefault="00826BB6" w:rsidP="00826BB6">
            <w:pPr>
              <w:pStyle w:val="table10"/>
              <w:spacing w:before="120"/>
            </w:pPr>
            <w:r>
              <w:t> </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p w:rsidR="00E725B1" w:rsidRDefault="00E725B1" w:rsidP="00826BB6">
            <w:pPr>
              <w:pStyle w:val="articleintext"/>
              <w:spacing w:before="120" w:after="100"/>
              <w:ind w:firstLine="0"/>
              <w:jc w:val="left"/>
              <w:rPr>
                <w:sz w:val="20"/>
                <w:szCs w:val="20"/>
              </w:rPr>
            </w:pPr>
          </w:p>
        </w:tc>
        <w:tc>
          <w:tcPr>
            <w:tcW w:w="990" w:type="pct"/>
            <w:gridSpan w:val="3"/>
            <w:tcMar>
              <w:top w:w="0" w:type="dxa"/>
              <w:left w:w="6" w:type="dxa"/>
              <w:bottom w:w="0" w:type="dxa"/>
              <w:right w:w="6" w:type="dxa"/>
            </w:tcMar>
            <w:hideMark/>
          </w:tcPr>
          <w:p w:rsidR="00826BB6" w:rsidRDefault="00826BB6" w:rsidP="00826BB6">
            <w:pPr>
              <w:pStyle w:val="table10"/>
              <w:spacing w:before="120"/>
            </w:pPr>
            <w:r>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15 дней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бессрочно</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w:t>
            </w:r>
            <w:r>
              <w:lastRenderedPageBreak/>
              <w:t>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 xml:space="preserve">свидетельство на осуществление нотариальной деятельности – для нотариусов, осуществляющих </w:t>
            </w:r>
            <w:r>
              <w:lastRenderedPageBreak/>
              <w:t>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696" w:type="pct"/>
            <w:gridSpan w:val="3"/>
            <w:tcMar>
              <w:top w:w="0" w:type="dxa"/>
              <w:left w:w="6" w:type="dxa"/>
              <w:bottom w:w="0" w:type="dxa"/>
              <w:right w:w="6" w:type="dxa"/>
            </w:tcMar>
            <w:hideMark/>
          </w:tcPr>
          <w:p w:rsidR="00826BB6" w:rsidRDefault="00826BB6" w:rsidP="00826BB6">
            <w:pPr>
              <w:pStyle w:val="table10"/>
              <w:spacing w:before="120"/>
            </w:pPr>
            <w:r>
              <w:lastRenderedPageBreak/>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 xml:space="preserve">6 месяцев </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заявление</w:t>
            </w:r>
            <w:r>
              <w:br/>
            </w:r>
            <w:r>
              <w:br/>
              <w:t>паспорт или иной документ, удостоверяющий личность</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15 рабочих дней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в день обращения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6 месяцев</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lastRenderedPageBreak/>
              <w:t>1.3.2. о занимаемом в данном населенном пункте жилом помещении и составе семьи</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 xml:space="preserve">в день обращения </w:t>
            </w:r>
          </w:p>
        </w:tc>
        <w:tc>
          <w:tcPr>
            <w:tcW w:w="689" w:type="pct"/>
            <w:gridSpan w:val="3"/>
            <w:tcMar>
              <w:top w:w="0" w:type="dxa"/>
              <w:left w:w="6" w:type="dxa"/>
              <w:bottom w:w="0" w:type="dxa"/>
              <w:right w:w="6" w:type="dxa"/>
            </w:tcMar>
            <w:hideMark/>
          </w:tcPr>
          <w:p w:rsidR="00826BB6" w:rsidRDefault="00826BB6" w:rsidP="00826BB6">
            <w:pPr>
              <w:pStyle w:val="table10"/>
              <w:spacing w:before="120"/>
            </w:pPr>
            <w:r>
              <w:t>6 месяцев</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 наследника</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 xml:space="preserve">в день обращения </w:t>
            </w:r>
          </w:p>
        </w:tc>
        <w:tc>
          <w:tcPr>
            <w:tcW w:w="689" w:type="pct"/>
            <w:gridSpan w:val="3"/>
            <w:tcMar>
              <w:top w:w="0" w:type="dxa"/>
              <w:left w:w="6" w:type="dxa"/>
              <w:bottom w:w="0" w:type="dxa"/>
              <w:right w:w="6" w:type="dxa"/>
            </w:tcMar>
            <w:hideMark/>
          </w:tcPr>
          <w:p w:rsidR="00826BB6" w:rsidRDefault="00826BB6" w:rsidP="00826BB6">
            <w:pPr>
              <w:pStyle w:val="table10"/>
              <w:spacing w:before="120"/>
            </w:pPr>
            <w:r>
              <w:t>бессрочно</w:t>
            </w:r>
          </w:p>
        </w:tc>
      </w:tr>
      <w:tr w:rsidR="00826BB6" w:rsidTr="003D30F1">
        <w:trPr>
          <w:trHeight w:val="1895"/>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в день обращения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1 месяц</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1.3.7. о начисленной жилищной квоте</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10 дней со дня обращения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бессрочно</w:t>
            </w:r>
          </w:p>
        </w:tc>
      </w:tr>
      <w:tr w:rsidR="00826BB6" w:rsidTr="003D30F1">
        <w:trPr>
          <w:trHeight w:val="240"/>
        </w:trPr>
        <w:tc>
          <w:tcPr>
            <w:tcW w:w="1126" w:type="pct"/>
            <w:gridSpan w:val="2"/>
            <w:tcMar>
              <w:top w:w="0" w:type="dxa"/>
              <w:left w:w="6" w:type="dxa"/>
              <w:bottom w:w="0" w:type="dxa"/>
              <w:right w:w="6" w:type="dxa"/>
            </w:tcMar>
            <w:hideMark/>
          </w:tcPr>
          <w:p w:rsidR="00826BB6" w:rsidRDefault="00826BB6" w:rsidP="00826BB6">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r>
              <w:rPr>
                <w:sz w:val="20"/>
                <w:szCs w:val="20"/>
              </w:rPr>
              <w:lastRenderedPageBreak/>
              <w:t>регистрации недвижимого имущества, прав на него и сделок с ним</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lastRenderedPageBreak/>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826BB6" w:rsidRDefault="00826BB6" w:rsidP="00826BB6">
            <w:pPr>
              <w:pStyle w:val="table10"/>
              <w:spacing w:before="120"/>
            </w:pPr>
            <w:r>
              <w:t>паспорт или иной документ, удостоверяющий личность</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в день обращения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бессрочно</w:t>
            </w:r>
          </w:p>
        </w:tc>
      </w:tr>
      <w:tr w:rsidR="00826BB6" w:rsidTr="003D30F1">
        <w:trPr>
          <w:trHeight w:val="240"/>
        </w:trPr>
        <w:tc>
          <w:tcPr>
            <w:tcW w:w="1126" w:type="pct"/>
            <w:gridSpan w:val="2"/>
            <w:tcMar>
              <w:top w:w="0" w:type="dxa"/>
              <w:left w:w="6" w:type="dxa"/>
              <w:bottom w:w="0" w:type="dxa"/>
              <w:right w:w="6" w:type="dxa"/>
            </w:tcMar>
            <w:hideMark/>
          </w:tcPr>
          <w:p w:rsidR="00B146B4" w:rsidRDefault="00826BB6" w:rsidP="00826BB6">
            <w:pPr>
              <w:pStyle w:val="articleintext"/>
              <w:spacing w:before="120" w:after="100"/>
              <w:ind w:firstLine="0"/>
              <w:jc w:val="left"/>
              <w:rPr>
                <w:sz w:val="20"/>
                <w:szCs w:val="20"/>
              </w:rPr>
            </w:pPr>
            <w:r>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90" w:type="pct"/>
            <w:gridSpan w:val="3"/>
            <w:tcMar>
              <w:top w:w="0" w:type="dxa"/>
              <w:left w:w="6" w:type="dxa"/>
              <w:bottom w:w="0" w:type="dxa"/>
              <w:right w:w="6" w:type="dxa"/>
            </w:tcMar>
            <w:hideMark/>
          </w:tcPr>
          <w:p w:rsidR="00826BB6" w:rsidRDefault="00826BB6" w:rsidP="00826BB6">
            <w:pPr>
              <w:pStyle w:val="table10"/>
              <w:spacing w:before="120"/>
            </w:pPr>
            <w:r w:rsidRPr="00826BB6">
              <w:t xml:space="preserve">Управляющий делами               Музыченко Наталья Александровна </w:t>
            </w:r>
            <w:r w:rsidR="001C5AD1">
              <w:t>председатель Хмель Николай Владимирович</w:t>
            </w:r>
          </w:p>
        </w:tc>
        <w:tc>
          <w:tcPr>
            <w:tcW w:w="721" w:type="pct"/>
            <w:gridSpan w:val="3"/>
            <w:tcMar>
              <w:top w:w="0" w:type="dxa"/>
              <w:left w:w="6" w:type="dxa"/>
              <w:bottom w:w="0" w:type="dxa"/>
              <w:right w:w="6" w:type="dxa"/>
            </w:tcMar>
            <w:hideMark/>
          </w:tcPr>
          <w:p w:rsidR="003D30F1" w:rsidRDefault="00826BB6" w:rsidP="00826BB6">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696" w:type="pct"/>
            <w:gridSpan w:val="3"/>
            <w:tcMar>
              <w:top w:w="0" w:type="dxa"/>
              <w:left w:w="6" w:type="dxa"/>
              <w:bottom w:w="0" w:type="dxa"/>
              <w:right w:w="6" w:type="dxa"/>
            </w:tcMar>
            <w:hideMark/>
          </w:tcPr>
          <w:p w:rsidR="00826BB6" w:rsidRDefault="00826BB6" w:rsidP="00826BB6">
            <w:pPr>
              <w:pStyle w:val="table10"/>
              <w:spacing w:before="120"/>
            </w:pPr>
            <w:r>
              <w:t>бесплатно</w:t>
            </w:r>
          </w:p>
        </w:tc>
        <w:tc>
          <w:tcPr>
            <w:tcW w:w="779" w:type="pct"/>
            <w:gridSpan w:val="3"/>
            <w:tcMar>
              <w:top w:w="0" w:type="dxa"/>
              <w:left w:w="6" w:type="dxa"/>
              <w:bottom w:w="0" w:type="dxa"/>
              <w:right w:w="6" w:type="dxa"/>
            </w:tcMar>
            <w:hideMark/>
          </w:tcPr>
          <w:p w:rsidR="00826BB6" w:rsidRDefault="00826BB6" w:rsidP="00826BB6">
            <w:pPr>
              <w:pStyle w:val="table10"/>
              <w:spacing w:before="120"/>
            </w:pPr>
            <w:r>
              <w:t>5 дней со дня подачи заявления</w:t>
            </w:r>
          </w:p>
        </w:tc>
        <w:tc>
          <w:tcPr>
            <w:tcW w:w="689" w:type="pct"/>
            <w:gridSpan w:val="3"/>
            <w:tcMar>
              <w:top w:w="0" w:type="dxa"/>
              <w:left w:w="6" w:type="dxa"/>
              <w:bottom w:w="0" w:type="dxa"/>
              <w:right w:w="6" w:type="dxa"/>
            </w:tcMar>
            <w:hideMark/>
          </w:tcPr>
          <w:p w:rsidR="00826BB6" w:rsidRDefault="00826BB6" w:rsidP="00826BB6">
            <w:pPr>
              <w:pStyle w:val="table10"/>
              <w:spacing w:before="120"/>
            </w:pPr>
            <w:r>
              <w:t xml:space="preserve">бессрочно </w:t>
            </w:r>
          </w:p>
        </w:tc>
      </w:tr>
      <w:tr w:rsidR="00B146B4" w:rsidTr="003D30F1">
        <w:trPr>
          <w:trHeight w:val="3514"/>
        </w:trPr>
        <w:tc>
          <w:tcPr>
            <w:tcW w:w="1126" w:type="pct"/>
            <w:gridSpan w:val="2"/>
            <w:tcMar>
              <w:top w:w="0" w:type="dxa"/>
              <w:left w:w="6" w:type="dxa"/>
              <w:bottom w:w="0" w:type="dxa"/>
              <w:right w:w="6" w:type="dxa"/>
            </w:tcMar>
            <w:hideMark/>
          </w:tcPr>
          <w:p w:rsidR="00B146B4" w:rsidRDefault="00B146B4" w:rsidP="00B146B4">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90" w:type="pct"/>
            <w:gridSpan w:val="3"/>
            <w:tcMar>
              <w:top w:w="0" w:type="dxa"/>
              <w:left w:w="6" w:type="dxa"/>
              <w:bottom w:w="0" w:type="dxa"/>
              <w:right w:w="6" w:type="dxa"/>
            </w:tcMar>
            <w:hideMark/>
          </w:tcPr>
          <w:p w:rsidR="00B146B4" w:rsidRDefault="00B146B4" w:rsidP="00B146B4">
            <w:pPr>
              <w:pStyle w:val="table10"/>
              <w:spacing w:before="120"/>
            </w:pPr>
            <w:r>
              <w:t>сельский, поселковый, городской, районный исполнительный комитет, местная администрация района в городе</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w:t>
            </w:r>
            <w:r>
              <w:lastRenderedPageBreak/>
              <w:t>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B146B4" w:rsidRDefault="00B146B4" w:rsidP="00B146B4">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gridAfter w:val="1"/>
          <w:wAfter w:w="3" w:type="pct"/>
          <w:trHeight w:val="240"/>
        </w:trPr>
        <w:tc>
          <w:tcPr>
            <w:tcW w:w="1144" w:type="pct"/>
            <w:gridSpan w:val="3"/>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84"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05" w:type="pct"/>
            <w:tcMar>
              <w:top w:w="0" w:type="dxa"/>
              <w:left w:w="6" w:type="dxa"/>
              <w:bottom w:w="0" w:type="dxa"/>
              <w:right w:w="6" w:type="dxa"/>
            </w:tcMar>
            <w:hideMark/>
          </w:tcPr>
          <w:p w:rsidR="00B146B4" w:rsidRDefault="00B146B4" w:rsidP="00B146B4">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B146B4" w:rsidRDefault="00B146B4" w:rsidP="00B146B4">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w:t>
            </w:r>
            <w:r>
              <w:lastRenderedPageBreak/>
              <w:t>участников общей долевой собственности на жилое помещение, за исключением супруга (супруги), детей и родителей</w:t>
            </w:r>
          </w:p>
          <w:p w:rsidR="00B146B4" w:rsidRDefault="00B146B4" w:rsidP="00B146B4">
            <w:pPr>
              <w:pStyle w:val="table10"/>
              <w:spacing w:before="120"/>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B146B4" w:rsidRDefault="00B146B4" w:rsidP="00B146B4">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 xml:space="preserve">копия извещения о расторжении письменного соглашения о признании членом семьи и (или) письменного соглашения </w:t>
            </w:r>
            <w:r>
              <w:lastRenderedPageBreak/>
              <w:t>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90"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80" w:type="pct"/>
            <w:gridSpan w:val="3"/>
            <w:tcMar>
              <w:top w:w="0" w:type="dxa"/>
              <w:left w:w="6" w:type="dxa"/>
              <w:bottom w:w="0" w:type="dxa"/>
              <w:right w:w="6" w:type="dxa"/>
            </w:tcMar>
            <w:hideMark/>
          </w:tcPr>
          <w:p w:rsidR="00B146B4" w:rsidRDefault="00B146B4" w:rsidP="00B146B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94" w:type="pct"/>
            <w:gridSpan w:val="3"/>
            <w:tcMar>
              <w:top w:w="0" w:type="dxa"/>
              <w:left w:w="6" w:type="dxa"/>
              <w:bottom w:w="0" w:type="dxa"/>
              <w:right w:w="6" w:type="dxa"/>
            </w:tcMar>
            <w:hideMark/>
          </w:tcPr>
          <w:p w:rsidR="00B146B4" w:rsidRDefault="00B146B4" w:rsidP="00B146B4">
            <w:pPr>
              <w:pStyle w:val="table10"/>
              <w:spacing w:before="120"/>
              <w:jc w:val="center"/>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2.37. Выдача справки о месте захоронения родственников</w:t>
            </w:r>
          </w:p>
          <w:p w:rsidR="00B146B4" w:rsidRDefault="00B146B4" w:rsidP="00B146B4">
            <w:pPr>
              <w:pStyle w:val="article"/>
              <w:spacing w:before="120" w:after="100"/>
              <w:ind w:left="0" w:firstLine="0"/>
              <w:rPr>
                <w:b w:val="0"/>
                <w:sz w:val="20"/>
                <w:szCs w:val="20"/>
              </w:rPr>
            </w:pP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p>
        </w:tc>
        <w:tc>
          <w:tcPr>
            <w:tcW w:w="696"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5 дней со дня подачи заявления</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gridAfter w:val="1"/>
          <w:wAfter w:w="3" w:type="pct"/>
          <w:trHeight w:val="240"/>
        </w:trPr>
        <w:tc>
          <w:tcPr>
            <w:tcW w:w="1144" w:type="pct"/>
            <w:gridSpan w:val="3"/>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984"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05" w:type="pct"/>
            <w:tcMar>
              <w:top w:w="0" w:type="dxa"/>
              <w:left w:w="6" w:type="dxa"/>
              <w:bottom w:w="0" w:type="dxa"/>
              <w:right w:w="6" w:type="dxa"/>
            </w:tcMar>
            <w:hideMark/>
          </w:tcPr>
          <w:p w:rsidR="00B146B4" w:rsidRDefault="00B146B4" w:rsidP="00B146B4">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690" w:type="pct"/>
            <w:gridSpan w:val="3"/>
            <w:tcMar>
              <w:top w:w="0" w:type="dxa"/>
              <w:left w:w="6" w:type="dxa"/>
              <w:bottom w:w="0" w:type="dxa"/>
              <w:right w:w="6" w:type="dxa"/>
            </w:tcMar>
            <w:hideMark/>
          </w:tcPr>
          <w:p w:rsidR="00B146B4" w:rsidRDefault="00B146B4" w:rsidP="00B146B4">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80" w:type="pct"/>
            <w:gridSpan w:val="3"/>
            <w:tcMar>
              <w:top w:w="0" w:type="dxa"/>
              <w:left w:w="6" w:type="dxa"/>
              <w:bottom w:w="0" w:type="dxa"/>
              <w:right w:w="6" w:type="dxa"/>
            </w:tcMar>
            <w:hideMark/>
          </w:tcPr>
          <w:p w:rsidR="00B146B4" w:rsidRDefault="00B146B4" w:rsidP="00B146B4">
            <w:pPr>
              <w:pStyle w:val="table10"/>
              <w:spacing w:before="120"/>
            </w:pPr>
            <w:r>
              <w:t>1 день со дня подачи заявления</w:t>
            </w:r>
          </w:p>
        </w:tc>
        <w:tc>
          <w:tcPr>
            <w:tcW w:w="694" w:type="pct"/>
            <w:gridSpan w:val="3"/>
            <w:tcMar>
              <w:top w:w="0" w:type="dxa"/>
              <w:left w:w="6" w:type="dxa"/>
              <w:bottom w:w="0" w:type="dxa"/>
              <w:right w:w="6" w:type="dxa"/>
            </w:tcMar>
            <w:hideMark/>
          </w:tcPr>
          <w:p w:rsidR="00B146B4" w:rsidRDefault="00B146B4" w:rsidP="00B146B4">
            <w:pPr>
              <w:pStyle w:val="table10"/>
              <w:spacing w:before="120"/>
            </w:pPr>
            <w:r>
              <w:t xml:space="preserve">бессрочно </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5.1. Регистрация рождения</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свидетельство о </w:t>
            </w:r>
            <w:r>
              <w:lastRenderedPageBreak/>
              <w:t>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w:t>
            </w:r>
            <w:r>
              <w:lastRenderedPageBreak/>
              <w:t>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 xml:space="preserve">заявление лиц, вступающих в брак, с указанием уважительных причин, по которым они </w:t>
            </w:r>
            <w:r>
              <w:lastRenderedPageBreak/>
              <w:t>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 об отсутствии зарегистрированного брака с другим лицом, выданный компетентным органом государства </w:t>
            </w:r>
            <w:r>
              <w:lastRenderedPageBreak/>
              <w:t>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w:t>
            </w:r>
            <w:r>
              <w:lastRenderedPageBreak/>
              <w:t>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1 базовая величина за регистрацию заключения брака, включая выдачу свидетельства</w:t>
            </w:r>
          </w:p>
        </w:tc>
        <w:tc>
          <w:tcPr>
            <w:tcW w:w="779" w:type="pct"/>
            <w:gridSpan w:val="3"/>
            <w:tcMar>
              <w:top w:w="0" w:type="dxa"/>
              <w:left w:w="6" w:type="dxa"/>
              <w:bottom w:w="0" w:type="dxa"/>
              <w:right w:w="6" w:type="dxa"/>
            </w:tcMar>
            <w:hideMark/>
          </w:tcPr>
          <w:p w:rsidR="00B146B4" w:rsidRDefault="00B146B4" w:rsidP="00B146B4">
            <w:pPr>
              <w:pStyle w:val="table10"/>
              <w:spacing w:before="120"/>
            </w:pPr>
            <w:r>
              <w:t>3 месяца со дня подачи заявления</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lastRenderedPageBreak/>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lastRenderedPageBreak/>
              <w:t xml:space="preserve">совместное заявление родителей об </w:t>
            </w:r>
            <w:r>
              <w:lastRenderedPageBreak/>
              <w:t>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 xml:space="preserve">2 дня со дня подачи заявления, при </w:t>
            </w:r>
            <w:r>
              <w:lastRenderedPageBreak/>
              <w:t>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89" w:type="pct"/>
            <w:gridSpan w:val="3"/>
            <w:tcMar>
              <w:top w:w="0" w:type="dxa"/>
              <w:left w:w="6" w:type="dxa"/>
              <w:bottom w:w="0" w:type="dxa"/>
              <w:right w:w="6" w:type="dxa"/>
            </w:tcMar>
            <w:hideMark/>
          </w:tcPr>
          <w:p w:rsidR="00B146B4" w:rsidRDefault="00B146B4" w:rsidP="00B146B4">
            <w:pPr>
              <w:pStyle w:val="table10"/>
              <w:spacing w:before="120"/>
            </w:pPr>
            <w:r>
              <w:lastRenderedPageBreak/>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5.5. Регистрация смерти</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w:t>
            </w:r>
            <w:r>
              <w:lastRenderedPageBreak/>
              <w:t>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 xml:space="preserve">военный билет умершего – </w:t>
            </w:r>
            <w:r>
              <w:lastRenderedPageBreak/>
              <w:t>в случае регистрации смерти военнослужащих</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паспорт или иной документ, удостоверяющий личность</w:t>
            </w:r>
          </w:p>
        </w:tc>
        <w:tc>
          <w:tcPr>
            <w:tcW w:w="696"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в день обращения, но не ранее дня регистрации рождения, смерти</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990" w:type="pct"/>
            <w:gridSpan w:val="3"/>
            <w:tcMar>
              <w:top w:w="0" w:type="dxa"/>
              <w:left w:w="6" w:type="dxa"/>
              <w:bottom w:w="0" w:type="dxa"/>
              <w:right w:w="6" w:type="dxa"/>
            </w:tcMar>
            <w:hideMark/>
          </w:tcPr>
          <w:p w:rsidR="00B146B4" w:rsidRDefault="00B146B4" w:rsidP="00B146B4">
            <w:pPr>
              <w:pStyle w:val="table10"/>
              <w:spacing w:before="120"/>
            </w:pPr>
            <w:r>
              <w:t> </w:t>
            </w:r>
          </w:p>
        </w:tc>
        <w:tc>
          <w:tcPr>
            <w:tcW w:w="721" w:type="pct"/>
            <w:gridSpan w:val="3"/>
            <w:tcMar>
              <w:top w:w="0" w:type="dxa"/>
              <w:left w:w="6" w:type="dxa"/>
              <w:bottom w:w="0" w:type="dxa"/>
              <w:right w:w="6" w:type="dxa"/>
            </w:tcMar>
            <w:hideMark/>
          </w:tcPr>
          <w:p w:rsidR="00B146B4" w:rsidRDefault="00B146B4" w:rsidP="00B146B4">
            <w:pPr>
              <w:pStyle w:val="table10"/>
              <w:spacing w:before="120"/>
            </w:pPr>
            <w:r>
              <w:t> </w:t>
            </w:r>
          </w:p>
        </w:tc>
        <w:tc>
          <w:tcPr>
            <w:tcW w:w="696" w:type="pct"/>
            <w:gridSpan w:val="3"/>
            <w:tcMar>
              <w:top w:w="0" w:type="dxa"/>
              <w:left w:w="6" w:type="dxa"/>
              <w:bottom w:w="0" w:type="dxa"/>
              <w:right w:w="6" w:type="dxa"/>
            </w:tcMar>
            <w:hideMark/>
          </w:tcPr>
          <w:p w:rsidR="00B146B4" w:rsidRDefault="00B146B4" w:rsidP="00B146B4">
            <w:pPr>
              <w:pStyle w:val="table10"/>
              <w:spacing w:before="120"/>
            </w:pPr>
            <w:r>
              <w:t> </w:t>
            </w:r>
          </w:p>
        </w:tc>
        <w:tc>
          <w:tcPr>
            <w:tcW w:w="779" w:type="pct"/>
            <w:gridSpan w:val="3"/>
            <w:tcMar>
              <w:top w:w="0" w:type="dxa"/>
              <w:left w:w="6" w:type="dxa"/>
              <w:bottom w:w="0" w:type="dxa"/>
              <w:right w:w="6" w:type="dxa"/>
            </w:tcMar>
            <w:hideMark/>
          </w:tcPr>
          <w:p w:rsidR="00B146B4" w:rsidRDefault="00B146B4" w:rsidP="00B146B4">
            <w:pPr>
              <w:pStyle w:val="table10"/>
              <w:spacing w:before="120"/>
            </w:pPr>
            <w:r>
              <w:t> </w:t>
            </w:r>
          </w:p>
        </w:tc>
        <w:tc>
          <w:tcPr>
            <w:tcW w:w="689" w:type="pct"/>
            <w:gridSpan w:val="3"/>
            <w:tcMar>
              <w:top w:w="0" w:type="dxa"/>
              <w:left w:w="6" w:type="dxa"/>
              <w:bottom w:w="0" w:type="dxa"/>
              <w:right w:w="6" w:type="dxa"/>
            </w:tcMar>
            <w:hideMark/>
          </w:tcPr>
          <w:p w:rsidR="00B146B4" w:rsidRDefault="00B146B4" w:rsidP="00B146B4">
            <w:pPr>
              <w:pStyle w:val="table10"/>
              <w:spacing w:before="120"/>
            </w:pPr>
            <w:r>
              <w:t> </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intext"/>
              <w:spacing w:before="120"/>
              <w:ind w:firstLine="0"/>
              <w:rPr>
                <w:sz w:val="20"/>
                <w:szCs w:val="20"/>
              </w:rPr>
            </w:pPr>
            <w:r>
              <w:rPr>
                <w:sz w:val="20"/>
                <w:szCs w:val="20"/>
              </w:rPr>
              <w:t>11.1.1. достигшему 14-летнего возраста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свидетельство о рождении </w:t>
            </w:r>
            <w:r>
              <w:lastRenderedPageBreak/>
              <w:t>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w:t>
            </w:r>
            <w:r>
              <w:lastRenderedPageBreak/>
              <w:t>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3"/>
            <w:tcMar>
              <w:top w:w="0" w:type="dxa"/>
              <w:left w:w="6" w:type="dxa"/>
              <w:bottom w:w="0" w:type="dxa"/>
              <w:right w:w="6" w:type="dxa"/>
            </w:tcMar>
            <w:hideMark/>
          </w:tcPr>
          <w:p w:rsidR="00B146B4" w:rsidRDefault="00B146B4" w:rsidP="00B146B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89" w:type="pct"/>
            <w:gridSpan w:val="3"/>
            <w:tcMar>
              <w:top w:w="0" w:type="dxa"/>
              <w:left w:w="6" w:type="dxa"/>
              <w:bottom w:w="0" w:type="dxa"/>
              <w:right w:w="6" w:type="dxa"/>
            </w:tcMar>
            <w:hideMark/>
          </w:tcPr>
          <w:p w:rsidR="00B146B4" w:rsidRDefault="00B146B4" w:rsidP="00B146B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intext"/>
              <w:spacing w:before="120"/>
              <w:ind w:firstLine="0"/>
              <w:rPr>
                <w:sz w:val="20"/>
                <w:szCs w:val="20"/>
              </w:rPr>
            </w:pPr>
            <w:r>
              <w:rPr>
                <w:sz w:val="20"/>
                <w:szCs w:val="20"/>
              </w:rPr>
              <w:lastRenderedPageBreak/>
              <w:t>11.1.2. не достигшему 14-летнего возраста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несовершеннолетнего, указанные в пункте 13.1 </w:t>
            </w:r>
            <w:r>
              <w:lastRenderedPageBreak/>
              <w:t>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lastRenderedPageBreak/>
              <w:t>документ, подтверждающий внесение платы</w:t>
            </w:r>
          </w:p>
          <w:p w:rsidR="00B146B4" w:rsidRDefault="00B146B4" w:rsidP="00B146B4">
            <w:pPr>
              <w:pStyle w:val="table10"/>
              <w:spacing w:before="120"/>
            </w:pPr>
          </w:p>
          <w:p w:rsidR="00B146B4" w:rsidRDefault="00B146B4" w:rsidP="00B146B4">
            <w:pPr>
              <w:pStyle w:val="table10"/>
              <w:spacing w:before="120"/>
            </w:pP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3"/>
            <w:tcMar>
              <w:top w:w="0" w:type="dxa"/>
              <w:left w:w="6" w:type="dxa"/>
              <w:bottom w:w="0" w:type="dxa"/>
              <w:right w:w="6" w:type="dxa"/>
            </w:tcMar>
            <w:hideMark/>
          </w:tcPr>
          <w:p w:rsidR="00B146B4" w:rsidRDefault="00B146B4" w:rsidP="00B146B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89" w:type="pct"/>
            <w:gridSpan w:val="3"/>
            <w:tcMar>
              <w:top w:w="0" w:type="dxa"/>
              <w:left w:w="6" w:type="dxa"/>
              <w:bottom w:w="0" w:type="dxa"/>
              <w:right w:w="6" w:type="dxa"/>
            </w:tcMar>
            <w:hideMark/>
          </w:tcPr>
          <w:p w:rsidR="00B146B4" w:rsidRDefault="00B146B4" w:rsidP="00B146B4">
            <w:pPr>
              <w:pStyle w:val="table10"/>
              <w:spacing w:before="120"/>
            </w:pPr>
            <w:r>
              <w:t>5 лет</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990" w:type="pct"/>
            <w:gridSpan w:val="3"/>
            <w:tcMar>
              <w:top w:w="0" w:type="dxa"/>
              <w:left w:w="6" w:type="dxa"/>
              <w:bottom w:w="0" w:type="dxa"/>
              <w:right w:w="6" w:type="dxa"/>
            </w:tcMar>
            <w:hideMark/>
          </w:tcPr>
          <w:p w:rsidR="00B146B4" w:rsidRDefault="00B146B4" w:rsidP="00B146B4">
            <w:pPr>
              <w:pStyle w:val="table10"/>
              <w:spacing w:before="120"/>
            </w:pPr>
            <w:r>
              <w:t> </w:t>
            </w:r>
          </w:p>
        </w:tc>
        <w:tc>
          <w:tcPr>
            <w:tcW w:w="721" w:type="pct"/>
            <w:gridSpan w:val="3"/>
            <w:tcMar>
              <w:top w:w="0" w:type="dxa"/>
              <w:left w:w="6" w:type="dxa"/>
              <w:bottom w:w="0" w:type="dxa"/>
              <w:right w:w="6" w:type="dxa"/>
            </w:tcMar>
            <w:hideMark/>
          </w:tcPr>
          <w:p w:rsidR="00B146B4" w:rsidRDefault="00B146B4" w:rsidP="00B146B4">
            <w:pPr>
              <w:pStyle w:val="table10"/>
              <w:spacing w:before="120"/>
            </w:pPr>
            <w:r>
              <w:t> </w:t>
            </w:r>
          </w:p>
        </w:tc>
        <w:tc>
          <w:tcPr>
            <w:tcW w:w="696" w:type="pct"/>
            <w:gridSpan w:val="3"/>
            <w:tcMar>
              <w:top w:w="0" w:type="dxa"/>
              <w:left w:w="6" w:type="dxa"/>
              <w:bottom w:w="0" w:type="dxa"/>
              <w:right w:w="6" w:type="dxa"/>
            </w:tcMar>
            <w:hideMark/>
          </w:tcPr>
          <w:p w:rsidR="00B146B4" w:rsidRDefault="00B146B4" w:rsidP="00B146B4">
            <w:pPr>
              <w:pStyle w:val="table10"/>
              <w:spacing w:before="120"/>
            </w:pPr>
            <w:r>
              <w:t> </w:t>
            </w:r>
          </w:p>
        </w:tc>
        <w:tc>
          <w:tcPr>
            <w:tcW w:w="779" w:type="pct"/>
            <w:gridSpan w:val="3"/>
            <w:tcMar>
              <w:top w:w="0" w:type="dxa"/>
              <w:left w:w="6" w:type="dxa"/>
              <w:bottom w:w="0" w:type="dxa"/>
              <w:right w:w="6" w:type="dxa"/>
            </w:tcMar>
            <w:hideMark/>
          </w:tcPr>
          <w:p w:rsidR="00B146B4" w:rsidRDefault="00B146B4" w:rsidP="00B146B4">
            <w:pPr>
              <w:pStyle w:val="table10"/>
              <w:spacing w:before="120"/>
            </w:pPr>
            <w:r>
              <w:t> </w:t>
            </w:r>
          </w:p>
        </w:tc>
        <w:tc>
          <w:tcPr>
            <w:tcW w:w="689" w:type="pct"/>
            <w:gridSpan w:val="3"/>
            <w:tcMar>
              <w:top w:w="0" w:type="dxa"/>
              <w:left w:w="6" w:type="dxa"/>
              <w:bottom w:w="0" w:type="dxa"/>
              <w:right w:w="6" w:type="dxa"/>
            </w:tcMar>
            <w:hideMark/>
          </w:tcPr>
          <w:p w:rsidR="00B146B4" w:rsidRDefault="00B146B4" w:rsidP="00B146B4">
            <w:pPr>
              <w:pStyle w:val="table10"/>
              <w:spacing w:before="120"/>
            </w:pPr>
            <w:r>
              <w:t> </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intext"/>
              <w:spacing w:before="120"/>
              <w:ind w:firstLine="0"/>
              <w:jc w:val="left"/>
              <w:rPr>
                <w:sz w:val="20"/>
                <w:szCs w:val="20"/>
              </w:rPr>
            </w:pPr>
            <w:r>
              <w:rPr>
                <w:sz w:val="20"/>
                <w:szCs w:val="20"/>
              </w:rPr>
              <w:t>11.2.1. достигшему 14-летнего возраста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 xml:space="preserve">свидетельство о рождении ребенка заявителя – в случае, если заявитель </w:t>
            </w:r>
            <w:r>
              <w:lastRenderedPageBreak/>
              <w:t>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r>
              <w:lastRenderedPageBreak/>
              <w:t>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779" w:type="pct"/>
            <w:gridSpan w:val="3"/>
            <w:tcMar>
              <w:top w:w="0" w:type="dxa"/>
              <w:left w:w="6" w:type="dxa"/>
              <w:bottom w:w="0" w:type="dxa"/>
              <w:right w:w="6" w:type="dxa"/>
            </w:tcMar>
            <w:hideMark/>
          </w:tcPr>
          <w:p w:rsidR="00B146B4" w:rsidRDefault="00B146B4" w:rsidP="00B146B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на доставку документов </w:t>
            </w:r>
            <w:r>
              <w:lastRenderedPageBreak/>
              <w:t>дипломатической почтой) – при обращении в загранучреждение</w:t>
            </w:r>
          </w:p>
        </w:tc>
        <w:tc>
          <w:tcPr>
            <w:tcW w:w="689" w:type="pct"/>
            <w:gridSpan w:val="3"/>
            <w:tcMar>
              <w:top w:w="0" w:type="dxa"/>
              <w:left w:w="6" w:type="dxa"/>
              <w:bottom w:w="0" w:type="dxa"/>
              <w:right w:w="6" w:type="dxa"/>
            </w:tcMar>
            <w:hideMark/>
          </w:tcPr>
          <w:p w:rsidR="00B146B4" w:rsidRDefault="00B146B4" w:rsidP="00B146B4">
            <w:pPr>
              <w:pStyle w:val="table10"/>
              <w:spacing w:before="120"/>
            </w:pPr>
            <w:r>
              <w:lastRenderedPageBreak/>
              <w:t> </w:t>
            </w:r>
          </w:p>
        </w:tc>
      </w:tr>
      <w:tr w:rsidR="00B146B4" w:rsidTr="003D30F1">
        <w:trPr>
          <w:trHeight w:val="238"/>
        </w:trPr>
        <w:tc>
          <w:tcPr>
            <w:tcW w:w="1126" w:type="pct"/>
            <w:gridSpan w:val="2"/>
            <w:tcMar>
              <w:top w:w="0" w:type="dxa"/>
              <w:left w:w="6" w:type="dxa"/>
              <w:bottom w:w="0" w:type="dxa"/>
              <w:right w:w="6" w:type="dxa"/>
            </w:tcMar>
            <w:hideMark/>
          </w:tcPr>
          <w:p w:rsidR="00B146B4" w:rsidRDefault="00B146B4" w:rsidP="00B146B4">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r>
            <w:r>
              <w:lastRenderedPageBreak/>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w:t>
            </w:r>
            <w:r>
              <w:lastRenderedPageBreak/>
              <w:t>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 xml:space="preserve">2 базовые величины – дополнительно за обмен паспорта в срочном </w:t>
            </w:r>
            <w:r>
              <w:lastRenderedPageBreak/>
              <w:t>порядке</w:t>
            </w:r>
            <w:r>
              <w:br/>
            </w:r>
            <w:r>
              <w:br/>
              <w:t>100 евро – при обращении в загранучреждение</w:t>
            </w:r>
          </w:p>
        </w:tc>
        <w:tc>
          <w:tcPr>
            <w:tcW w:w="779" w:type="pct"/>
            <w:gridSpan w:val="3"/>
            <w:tcMar>
              <w:top w:w="0" w:type="dxa"/>
              <w:left w:w="6" w:type="dxa"/>
              <w:bottom w:w="0" w:type="dxa"/>
              <w:right w:w="6" w:type="dxa"/>
            </w:tcMar>
            <w:hideMark/>
          </w:tcPr>
          <w:p w:rsidR="00B146B4" w:rsidRDefault="00B146B4" w:rsidP="00B146B4">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lastRenderedPageBreak/>
              <w:t>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89" w:type="pct"/>
            <w:gridSpan w:val="3"/>
            <w:tcMar>
              <w:top w:w="0" w:type="dxa"/>
              <w:left w:w="6" w:type="dxa"/>
              <w:bottom w:w="0" w:type="dxa"/>
              <w:right w:w="6" w:type="dxa"/>
            </w:tcMar>
            <w:hideMark/>
          </w:tcPr>
          <w:p w:rsidR="00B146B4" w:rsidRDefault="00B146B4" w:rsidP="00B146B4">
            <w:pPr>
              <w:pStyle w:val="table10"/>
              <w:spacing w:before="120"/>
            </w:pPr>
            <w:r>
              <w:lastRenderedPageBreak/>
              <w:t> </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lastRenderedPageBreak/>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w:t>
            </w:r>
            <w:r>
              <w:lastRenderedPageBreak/>
              <w:t>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w:t>
            </w:r>
            <w:r>
              <w:lastRenderedPageBreak/>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79" w:type="pct"/>
            <w:gridSpan w:val="3"/>
            <w:tcMar>
              <w:top w:w="0" w:type="dxa"/>
              <w:left w:w="6" w:type="dxa"/>
              <w:bottom w:w="0" w:type="dxa"/>
              <w:right w:w="6" w:type="dxa"/>
            </w:tcMar>
            <w:hideMark/>
          </w:tcPr>
          <w:p w:rsidR="00B146B4" w:rsidRDefault="00B146B4" w:rsidP="00B146B4">
            <w:pPr>
              <w:pStyle w:val="table10"/>
              <w:spacing w:before="120"/>
            </w:pPr>
            <w:r>
              <w:t>3 рабочих дня со дня подачи заявления</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r>
              <w:br/>
            </w:r>
            <w:r>
              <w:br/>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являющийся основанием для </w:t>
            </w:r>
            <w:r>
              <w:lastRenderedPageBreak/>
              <w:t>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w:t>
            </w:r>
            <w:r>
              <w:lastRenderedPageBreak/>
              <w:t>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6"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r>
            <w:r>
              <w:lastRenderedPageBreak/>
              <w:t>0,5 базовой величины – для других лиц и в иных случаях</w:t>
            </w:r>
          </w:p>
        </w:tc>
        <w:tc>
          <w:tcPr>
            <w:tcW w:w="779" w:type="pct"/>
            <w:gridSpan w:val="3"/>
            <w:tcMar>
              <w:top w:w="0" w:type="dxa"/>
              <w:left w:w="6" w:type="dxa"/>
              <w:bottom w:w="0" w:type="dxa"/>
              <w:right w:w="6" w:type="dxa"/>
            </w:tcMar>
            <w:hideMark/>
          </w:tcPr>
          <w:p w:rsidR="00B146B4" w:rsidRDefault="00B146B4" w:rsidP="00B146B4">
            <w:pPr>
              <w:pStyle w:val="table10"/>
              <w:spacing w:before="120"/>
            </w:pPr>
            <w:r>
              <w:lastRenderedPageBreak/>
              <w:t>3 рабочих дня со дня подачи заявления</w:t>
            </w:r>
          </w:p>
        </w:tc>
        <w:tc>
          <w:tcPr>
            <w:tcW w:w="689" w:type="pct"/>
            <w:gridSpan w:val="3"/>
            <w:tcMar>
              <w:top w:w="0" w:type="dxa"/>
              <w:left w:w="6" w:type="dxa"/>
              <w:bottom w:w="0" w:type="dxa"/>
              <w:right w:w="6" w:type="dxa"/>
            </w:tcMar>
            <w:hideMark/>
          </w:tcPr>
          <w:p w:rsidR="00B146B4" w:rsidRDefault="00B146B4" w:rsidP="00B146B4">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для граждан, проходящих срочную военную </w:t>
            </w:r>
            <w:r>
              <w:lastRenderedPageBreak/>
              <w:t>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p>
        </w:tc>
        <w:tc>
          <w:tcPr>
            <w:tcW w:w="696"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 xml:space="preserve">5 рабочих дней </w:t>
            </w:r>
          </w:p>
        </w:tc>
        <w:tc>
          <w:tcPr>
            <w:tcW w:w="689" w:type="pct"/>
            <w:gridSpan w:val="3"/>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D30F1">
        <w:trPr>
          <w:trHeight w:val="240"/>
        </w:trPr>
        <w:tc>
          <w:tcPr>
            <w:tcW w:w="1126" w:type="pct"/>
            <w:gridSpan w:val="2"/>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90"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21" w:type="pct"/>
            <w:gridSpan w:val="3"/>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96"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9" w:type="pct"/>
            <w:gridSpan w:val="3"/>
            <w:tcMar>
              <w:top w:w="0" w:type="dxa"/>
              <w:left w:w="6" w:type="dxa"/>
              <w:bottom w:w="0" w:type="dxa"/>
              <w:right w:w="6" w:type="dxa"/>
            </w:tcMar>
            <w:hideMark/>
          </w:tcPr>
          <w:p w:rsidR="00B146B4" w:rsidRDefault="00B146B4" w:rsidP="00B146B4">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89" w:type="pct"/>
            <w:gridSpan w:val="3"/>
            <w:tcMar>
              <w:top w:w="0" w:type="dxa"/>
              <w:left w:w="6" w:type="dxa"/>
              <w:bottom w:w="0" w:type="dxa"/>
              <w:right w:w="6" w:type="dxa"/>
            </w:tcMar>
            <w:hideMark/>
          </w:tcPr>
          <w:p w:rsidR="00B146B4" w:rsidRDefault="00B146B4" w:rsidP="00B146B4">
            <w:pPr>
              <w:pStyle w:val="table10"/>
              <w:spacing w:before="120"/>
            </w:pPr>
            <w:r>
              <w:t>до завершения реализации указанной в справке продукции, но не более 1 года со дня выдачи справки</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w:t>
            </w:r>
            <w:r>
              <w:rPr>
                <w:b w:val="0"/>
                <w:sz w:val="20"/>
                <w:szCs w:val="20"/>
              </w:rPr>
              <w:lastRenderedPageBreak/>
              <w:t>недвижимого имущества, прав на него и сделок с ним</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lastRenderedPageBreak/>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 xml:space="preserve">заявление с указанием сведений, подтверждающих факт добросовестного, открытого и непрерывного </w:t>
            </w:r>
            <w:r>
              <w:lastRenderedPageBreak/>
              <w:t>владения недвижимым имуществом в течение 15 лет</w:t>
            </w:r>
          </w:p>
        </w:tc>
        <w:tc>
          <w:tcPr>
            <w:tcW w:w="667" w:type="pct"/>
            <w:gridSpan w:val="3"/>
            <w:tcMar>
              <w:top w:w="0" w:type="dxa"/>
              <w:left w:w="6" w:type="dxa"/>
              <w:bottom w:w="0" w:type="dxa"/>
              <w:right w:w="6" w:type="dxa"/>
            </w:tcMar>
            <w:hideMark/>
          </w:tcPr>
          <w:p w:rsidR="00B146B4" w:rsidRDefault="00B146B4" w:rsidP="00B146B4">
            <w:pPr>
              <w:pStyle w:val="table10"/>
              <w:spacing w:before="120"/>
            </w:pPr>
            <w:r>
              <w:lastRenderedPageBreak/>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 xml:space="preserve">15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lastRenderedPageBreak/>
              <w:t>бессрочно</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t>6 месяцев</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w:t>
            </w:r>
            <w:proofErr w:type="spellEnd"/>
            <w:r>
              <w:rPr>
                <w:b w:val="0"/>
                <w:sz w:val="20"/>
                <w:szCs w:val="20"/>
              </w:rPr>
              <w:t xml:space="preserve">-места по единой </w:t>
            </w:r>
            <w:proofErr w:type="spellStart"/>
            <w:r>
              <w:rPr>
                <w:b w:val="0"/>
                <w:sz w:val="20"/>
                <w:szCs w:val="20"/>
              </w:rPr>
              <w:t>клаcсификации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технический паспорт или ведомость технических характеристик</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t xml:space="preserve">бессрочно </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w:t>
            </w:r>
            <w:proofErr w:type="spellEnd"/>
            <w:r>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b w:val="0"/>
                <w:sz w:val="20"/>
                <w:szCs w:val="20"/>
              </w:rPr>
              <w:t>машино</w:t>
            </w:r>
            <w:proofErr w:type="spellEnd"/>
            <w:r>
              <w:rPr>
                <w:b w:val="0"/>
                <w:sz w:val="20"/>
                <w:szCs w:val="20"/>
              </w:rPr>
              <w:t>-мест ******</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t xml:space="preserve">бессрочно </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81" w:type="pct"/>
            <w:gridSpan w:val="2"/>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паспорт или иной документ, удостоверяющий личность</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 месяц со дня обращения</w:t>
            </w:r>
          </w:p>
        </w:tc>
        <w:tc>
          <w:tcPr>
            <w:tcW w:w="681" w:type="pct"/>
            <w:gridSpan w:val="2"/>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t>бессрочно</w:t>
            </w:r>
          </w:p>
        </w:tc>
      </w:tr>
      <w:tr w:rsidR="00B146B4" w:rsidTr="003652BB">
        <w:trPr>
          <w:trHeight w:val="240"/>
        </w:trPr>
        <w:tc>
          <w:tcPr>
            <w:tcW w:w="1109" w:type="pct"/>
            <w:tcMar>
              <w:top w:w="0" w:type="dxa"/>
              <w:left w:w="6" w:type="dxa"/>
              <w:bottom w:w="0" w:type="dxa"/>
              <w:right w:w="6" w:type="dxa"/>
            </w:tcMar>
            <w:hideMark/>
          </w:tcPr>
          <w:p w:rsidR="00B146B4" w:rsidRDefault="00B146B4" w:rsidP="00B146B4">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w:t>
            </w:r>
            <w:r>
              <w:rPr>
                <w:b w:val="0"/>
                <w:sz w:val="20"/>
                <w:szCs w:val="20"/>
              </w:rPr>
              <w:lastRenderedPageBreak/>
              <w:t>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
        </w:tc>
        <w:tc>
          <w:tcPr>
            <w:tcW w:w="981" w:type="pct"/>
            <w:gridSpan w:val="3"/>
            <w:tcMar>
              <w:top w:w="0" w:type="dxa"/>
              <w:left w:w="6" w:type="dxa"/>
              <w:bottom w:w="0" w:type="dxa"/>
              <w:right w:w="6" w:type="dxa"/>
            </w:tcMar>
            <w:hideMark/>
          </w:tcPr>
          <w:p w:rsidR="00B146B4" w:rsidRDefault="00B146B4" w:rsidP="00B146B4">
            <w:pPr>
              <w:pStyle w:val="table10"/>
              <w:spacing w:before="120"/>
            </w:pPr>
            <w:r w:rsidRPr="00EE369A">
              <w:lastRenderedPageBreak/>
              <w:t xml:space="preserve">Управляющий делами               Музыченко Наталья Александровна </w:t>
            </w:r>
            <w:r>
              <w:t>председатель Хмель Николай Владимирович</w:t>
            </w:r>
          </w:p>
        </w:tc>
        <w:tc>
          <w:tcPr>
            <w:tcW w:w="788" w:type="pct"/>
            <w:gridSpan w:val="5"/>
            <w:tcMar>
              <w:top w:w="0" w:type="dxa"/>
              <w:left w:w="6" w:type="dxa"/>
              <w:bottom w:w="0" w:type="dxa"/>
              <w:right w:w="6" w:type="dxa"/>
            </w:tcMar>
            <w:hideMark/>
          </w:tcPr>
          <w:p w:rsidR="00B146B4" w:rsidRDefault="00B146B4" w:rsidP="00B146B4">
            <w:pPr>
              <w:pStyle w:val="table10"/>
              <w:spacing w:before="120"/>
            </w:pPr>
            <w:r>
              <w:t>заявление</w:t>
            </w:r>
            <w:r>
              <w:br/>
            </w:r>
            <w:r>
              <w:br/>
              <w:t>паспорт или иной документ, удостоверяющий личность</w:t>
            </w:r>
          </w:p>
        </w:tc>
        <w:tc>
          <w:tcPr>
            <w:tcW w:w="667" w:type="pct"/>
            <w:gridSpan w:val="3"/>
            <w:tcMar>
              <w:top w:w="0" w:type="dxa"/>
              <w:left w:w="6" w:type="dxa"/>
              <w:bottom w:w="0" w:type="dxa"/>
              <w:right w:w="6" w:type="dxa"/>
            </w:tcMar>
            <w:hideMark/>
          </w:tcPr>
          <w:p w:rsidR="00B146B4" w:rsidRDefault="00B146B4" w:rsidP="00B146B4">
            <w:pPr>
              <w:pStyle w:val="table10"/>
              <w:spacing w:before="120"/>
            </w:pPr>
            <w:r>
              <w:t>бесплатно</w:t>
            </w:r>
          </w:p>
        </w:tc>
        <w:tc>
          <w:tcPr>
            <w:tcW w:w="774" w:type="pct"/>
            <w:gridSpan w:val="3"/>
            <w:tcMar>
              <w:top w:w="0" w:type="dxa"/>
              <w:left w:w="6" w:type="dxa"/>
              <w:bottom w:w="0" w:type="dxa"/>
              <w:right w:w="6" w:type="dxa"/>
            </w:tcMar>
            <w:hideMark/>
          </w:tcPr>
          <w:p w:rsidR="00B146B4" w:rsidRDefault="00B146B4" w:rsidP="00B146B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1" w:type="pct"/>
            <w:gridSpan w:val="2"/>
            <w:tcMar>
              <w:top w:w="0" w:type="dxa"/>
              <w:left w:w="6" w:type="dxa"/>
              <w:bottom w:w="0" w:type="dxa"/>
              <w:right w:w="6" w:type="dxa"/>
            </w:tcMar>
            <w:hideMark/>
          </w:tcPr>
          <w:p w:rsidR="00B146B4" w:rsidRDefault="00B146B4" w:rsidP="00B146B4">
            <w:pPr>
              <w:pStyle w:val="table10"/>
              <w:spacing w:before="120"/>
            </w:pPr>
            <w:r>
              <w:t>бессрочно</w:t>
            </w:r>
          </w:p>
        </w:tc>
      </w:tr>
    </w:tbl>
    <w:p w:rsidR="00911CCA" w:rsidRDefault="00911CCA">
      <w:pPr>
        <w:pStyle w:val="newncpi"/>
      </w:pPr>
      <w:r>
        <w:lastRenderedPageBreak/>
        <w:t> </w:t>
      </w:r>
    </w:p>
    <w:p w:rsidR="00911CCA" w:rsidRDefault="00911CCA">
      <w:pPr>
        <w:pStyle w:val="snoskiline"/>
      </w:pPr>
      <w:r>
        <w:t>______________________________</w:t>
      </w:r>
    </w:p>
    <w:p w:rsidR="00911CCA" w:rsidRPr="00B146B4" w:rsidRDefault="00911CCA">
      <w:pPr>
        <w:pStyle w:val="snoski"/>
        <w:rPr>
          <w:sz w:val="18"/>
          <w:szCs w:val="18"/>
        </w:rPr>
      </w:pPr>
      <w:r w:rsidRPr="00B146B4">
        <w:rPr>
          <w:sz w:val="18"/>
          <w:szCs w:val="18"/>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11CCA" w:rsidRPr="00B146B4" w:rsidRDefault="00911CCA">
      <w:pPr>
        <w:pStyle w:val="snoski"/>
        <w:rPr>
          <w:sz w:val="18"/>
          <w:szCs w:val="18"/>
        </w:rPr>
      </w:pPr>
      <w:r w:rsidRPr="00B146B4">
        <w:rPr>
          <w:sz w:val="18"/>
          <w:szCs w:val="18"/>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11CCA" w:rsidRPr="00B146B4" w:rsidRDefault="00911CCA">
      <w:pPr>
        <w:pStyle w:val="snoski"/>
        <w:rPr>
          <w:sz w:val="18"/>
          <w:szCs w:val="18"/>
        </w:rPr>
      </w:pPr>
      <w:r w:rsidRPr="00B146B4">
        <w:rPr>
          <w:sz w:val="18"/>
          <w:szCs w:val="18"/>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11CCA" w:rsidRPr="00B146B4" w:rsidRDefault="00911CCA">
      <w:pPr>
        <w:pStyle w:val="snoski"/>
        <w:rPr>
          <w:sz w:val="18"/>
          <w:szCs w:val="18"/>
        </w:rPr>
      </w:pPr>
      <w:r w:rsidRPr="00B146B4">
        <w:rPr>
          <w:sz w:val="18"/>
          <w:szCs w:val="18"/>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11CCA" w:rsidRPr="00B146B4" w:rsidRDefault="00911CCA">
      <w:pPr>
        <w:pStyle w:val="snoski"/>
        <w:rPr>
          <w:sz w:val="18"/>
          <w:szCs w:val="18"/>
        </w:rPr>
      </w:pPr>
      <w:r w:rsidRPr="00B146B4">
        <w:rPr>
          <w:sz w:val="18"/>
          <w:szCs w:val="18"/>
        </w:rPr>
        <w:t>**</w:t>
      </w:r>
      <w:proofErr w:type="gramStart"/>
      <w:r w:rsidRPr="00B146B4">
        <w:rPr>
          <w:sz w:val="18"/>
          <w:szCs w:val="18"/>
        </w:rPr>
        <w:t>В</w:t>
      </w:r>
      <w:proofErr w:type="gramEnd"/>
      <w:r w:rsidRPr="00B146B4">
        <w:rPr>
          <w:sz w:val="18"/>
          <w:szCs w:val="18"/>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11CCA" w:rsidRPr="00B146B4" w:rsidRDefault="00911CCA">
      <w:pPr>
        <w:pStyle w:val="comment"/>
        <w:rPr>
          <w:sz w:val="18"/>
          <w:szCs w:val="18"/>
        </w:rPr>
      </w:pPr>
      <w:r w:rsidRPr="00B146B4">
        <w:rPr>
          <w:sz w:val="18"/>
          <w:szCs w:val="18"/>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11CCA" w:rsidRPr="00B146B4" w:rsidRDefault="00911CCA">
      <w:pPr>
        <w:pStyle w:val="snoski"/>
        <w:rPr>
          <w:sz w:val="18"/>
          <w:szCs w:val="18"/>
        </w:rPr>
      </w:pPr>
      <w:r w:rsidRPr="00B146B4">
        <w:rPr>
          <w:sz w:val="18"/>
          <w:szCs w:val="18"/>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911CCA" w:rsidRPr="00B146B4" w:rsidRDefault="00911CCA">
      <w:pPr>
        <w:pStyle w:val="comment"/>
        <w:rPr>
          <w:sz w:val="18"/>
          <w:szCs w:val="18"/>
        </w:rPr>
      </w:pPr>
      <w:r w:rsidRPr="00B146B4">
        <w:rPr>
          <w:sz w:val="18"/>
          <w:szCs w:val="18"/>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911CCA" w:rsidRPr="00B146B4" w:rsidRDefault="00911CCA">
      <w:pPr>
        <w:pStyle w:val="snoski"/>
        <w:rPr>
          <w:sz w:val="18"/>
          <w:szCs w:val="18"/>
        </w:rPr>
      </w:pPr>
      <w:r w:rsidRPr="00B146B4">
        <w:rPr>
          <w:sz w:val="18"/>
          <w:szCs w:val="18"/>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911CCA" w:rsidRPr="00B146B4" w:rsidRDefault="00911CCA">
      <w:pPr>
        <w:pStyle w:val="snoski"/>
        <w:rPr>
          <w:sz w:val="18"/>
          <w:szCs w:val="18"/>
        </w:rPr>
      </w:pPr>
      <w:r w:rsidRPr="00B146B4">
        <w:rPr>
          <w:sz w:val="18"/>
          <w:szCs w:val="18"/>
        </w:rPr>
        <w:t>**** Исключено.</w:t>
      </w:r>
    </w:p>
    <w:p w:rsidR="00911CCA" w:rsidRPr="00B146B4" w:rsidRDefault="00911CCA">
      <w:pPr>
        <w:pStyle w:val="snoski"/>
        <w:rPr>
          <w:sz w:val="18"/>
          <w:szCs w:val="18"/>
        </w:rPr>
      </w:pPr>
      <w:r w:rsidRPr="00B146B4">
        <w:rPr>
          <w:sz w:val="18"/>
          <w:szCs w:val="18"/>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11CCA" w:rsidRPr="00B146B4" w:rsidRDefault="00911CCA">
      <w:pPr>
        <w:pStyle w:val="snoski"/>
        <w:rPr>
          <w:sz w:val="18"/>
          <w:szCs w:val="18"/>
        </w:rPr>
      </w:pPr>
      <w:r w:rsidRPr="00B146B4">
        <w:rPr>
          <w:sz w:val="18"/>
          <w:szCs w:val="18"/>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11CCA" w:rsidRPr="00B146B4" w:rsidRDefault="00911CCA">
      <w:pPr>
        <w:pStyle w:val="snoski"/>
        <w:rPr>
          <w:sz w:val="18"/>
          <w:szCs w:val="18"/>
        </w:rPr>
      </w:pPr>
      <w:r w:rsidRPr="00B146B4">
        <w:rPr>
          <w:sz w:val="18"/>
          <w:szCs w:val="18"/>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11CCA" w:rsidRPr="00B146B4" w:rsidRDefault="00911CCA">
      <w:pPr>
        <w:pStyle w:val="snoski"/>
        <w:rPr>
          <w:sz w:val="18"/>
          <w:szCs w:val="18"/>
        </w:rPr>
      </w:pPr>
      <w:r w:rsidRPr="00B146B4">
        <w:rPr>
          <w:sz w:val="18"/>
          <w:szCs w:val="18"/>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11CCA" w:rsidRPr="00B146B4" w:rsidRDefault="00911CCA">
      <w:pPr>
        <w:pStyle w:val="snoski"/>
        <w:rPr>
          <w:sz w:val="18"/>
          <w:szCs w:val="18"/>
        </w:rPr>
      </w:pPr>
      <w:r w:rsidRPr="00B146B4">
        <w:rPr>
          <w:sz w:val="18"/>
          <w:szCs w:val="18"/>
        </w:rPr>
        <w:t>********* </w:t>
      </w:r>
      <w:proofErr w:type="gramStart"/>
      <w:r w:rsidRPr="00B146B4">
        <w:rPr>
          <w:sz w:val="18"/>
          <w:szCs w:val="18"/>
        </w:rPr>
        <w:t>В</w:t>
      </w:r>
      <w:proofErr w:type="gramEnd"/>
      <w:r w:rsidRPr="00B146B4">
        <w:rPr>
          <w:sz w:val="18"/>
          <w:szCs w:val="18"/>
        </w:rPr>
        <w:t xml:space="preserve"> случаях, определенных Президентом Республики Беларусь, либо при добровольной сертификации.</w:t>
      </w:r>
    </w:p>
    <w:p w:rsidR="00911CCA" w:rsidRPr="00B146B4" w:rsidRDefault="00911CCA">
      <w:pPr>
        <w:pStyle w:val="snoski"/>
        <w:rPr>
          <w:sz w:val="18"/>
          <w:szCs w:val="18"/>
        </w:rPr>
      </w:pPr>
      <w:r w:rsidRPr="00B146B4">
        <w:rPr>
          <w:sz w:val="18"/>
          <w:szCs w:val="18"/>
        </w:rPr>
        <w:t>********** Под сельской местностью понимается территория:</w:t>
      </w:r>
    </w:p>
    <w:p w:rsidR="00911CCA" w:rsidRPr="00B146B4" w:rsidRDefault="00911CCA">
      <w:pPr>
        <w:pStyle w:val="snoski"/>
        <w:rPr>
          <w:sz w:val="18"/>
          <w:szCs w:val="18"/>
        </w:rPr>
      </w:pPr>
      <w:r w:rsidRPr="00B146B4">
        <w:rPr>
          <w:sz w:val="18"/>
          <w:szCs w:val="18"/>
        </w:rPr>
        <w:t>сельсоветов, поселков городского типа и городов районного подчинения, являющихся административно-территориальными единицами;</w:t>
      </w:r>
    </w:p>
    <w:p w:rsidR="00911CCA" w:rsidRPr="00B146B4" w:rsidRDefault="00911CCA">
      <w:pPr>
        <w:pStyle w:val="snoski"/>
        <w:rPr>
          <w:sz w:val="18"/>
          <w:szCs w:val="18"/>
        </w:rPr>
      </w:pPr>
      <w:r w:rsidRPr="00B146B4">
        <w:rPr>
          <w:sz w:val="18"/>
          <w:szCs w:val="18"/>
        </w:rPr>
        <w:t>поселков городского типа и городов районного подчинения, являющихся территориальными единицами;</w:t>
      </w:r>
    </w:p>
    <w:p w:rsidR="00911CCA" w:rsidRPr="00B146B4" w:rsidRDefault="00911CCA">
      <w:pPr>
        <w:pStyle w:val="snoski"/>
        <w:rPr>
          <w:sz w:val="18"/>
          <w:szCs w:val="18"/>
        </w:rPr>
      </w:pPr>
      <w:r w:rsidRPr="00B146B4">
        <w:rPr>
          <w:sz w:val="18"/>
          <w:szCs w:val="18"/>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911CCA" w:rsidRDefault="00911CCA">
      <w:pPr>
        <w:pStyle w:val="snoski"/>
        <w:spacing w:after="240"/>
      </w:pPr>
      <w:r>
        <w:t> </w:t>
      </w:r>
    </w:p>
    <w:p w:rsidR="00197026" w:rsidRDefault="00197026">
      <w:bookmarkStart w:id="0" w:name="_GoBack"/>
      <w:bookmarkEnd w:id="0"/>
    </w:p>
    <w:sectPr w:rsidR="00197026" w:rsidSect="00275643">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289" w:bottom="284"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F4" w:rsidRDefault="005938F4" w:rsidP="00911CCA">
      <w:pPr>
        <w:spacing w:after="0" w:line="240" w:lineRule="auto"/>
      </w:pPr>
      <w:r>
        <w:separator/>
      </w:r>
    </w:p>
  </w:endnote>
  <w:endnote w:type="continuationSeparator" w:id="0">
    <w:p w:rsidR="005938F4" w:rsidRDefault="005938F4" w:rsidP="009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09" w:rsidRDefault="00A0610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09" w:rsidRDefault="00A0610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06109" w:rsidTr="00911CCA">
      <w:tc>
        <w:tcPr>
          <w:tcW w:w="1800" w:type="dxa"/>
          <w:shd w:val="clear" w:color="auto" w:fill="auto"/>
          <w:vAlign w:val="center"/>
        </w:tcPr>
        <w:p w:rsidR="00A06109" w:rsidRDefault="00A06109">
          <w:pPr>
            <w:pStyle w:val="a7"/>
          </w:pPr>
          <w:r>
            <w:rPr>
              <w:noProof/>
              <w:lang w:eastAsia="ru-RU"/>
            </w:rPr>
            <w:drawing>
              <wp:inline distT="0" distB="0" distL="0" distR="0">
                <wp:extent cx="1292352" cy="390144"/>
                <wp:effectExtent l="0" t="0" r="3175" b="0"/>
                <wp:docPr id="10" name="Рисунок 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06109" w:rsidRDefault="00A0610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06109" w:rsidRDefault="00A0610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21.09.2022</w:t>
          </w:r>
        </w:p>
        <w:p w:rsidR="00A06109" w:rsidRPr="00911CCA" w:rsidRDefault="00A0610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06109" w:rsidRDefault="00A0610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F4" w:rsidRDefault="005938F4" w:rsidP="00911CCA">
      <w:pPr>
        <w:spacing w:after="0" w:line="240" w:lineRule="auto"/>
      </w:pPr>
      <w:r>
        <w:separator/>
      </w:r>
    </w:p>
  </w:footnote>
  <w:footnote w:type="continuationSeparator" w:id="0">
    <w:p w:rsidR="005938F4" w:rsidRDefault="005938F4" w:rsidP="009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09" w:rsidRDefault="00A06109" w:rsidP="00197026">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06109" w:rsidRDefault="00A0610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09" w:rsidRPr="00911CCA" w:rsidRDefault="00A06109" w:rsidP="00197026">
    <w:pPr>
      <w:pStyle w:val="a5"/>
      <w:framePr w:wrap="around" w:vAnchor="text" w:hAnchor="margin" w:xAlign="center" w:y="1"/>
      <w:rPr>
        <w:rStyle w:val="a9"/>
        <w:rFonts w:ascii="Times New Roman" w:hAnsi="Times New Roman" w:cs="Times New Roman"/>
        <w:sz w:val="24"/>
      </w:rPr>
    </w:pPr>
    <w:r w:rsidRPr="00911CCA">
      <w:rPr>
        <w:rStyle w:val="a9"/>
        <w:rFonts w:ascii="Times New Roman" w:hAnsi="Times New Roman" w:cs="Times New Roman"/>
        <w:sz w:val="24"/>
      </w:rPr>
      <w:fldChar w:fldCharType="begin"/>
    </w:r>
    <w:r w:rsidRPr="00911CCA">
      <w:rPr>
        <w:rStyle w:val="a9"/>
        <w:rFonts w:ascii="Times New Roman" w:hAnsi="Times New Roman" w:cs="Times New Roman"/>
        <w:sz w:val="24"/>
      </w:rPr>
      <w:instrText xml:space="preserve"> PAGE </w:instrText>
    </w:r>
    <w:r w:rsidRPr="00911CCA">
      <w:rPr>
        <w:rStyle w:val="a9"/>
        <w:rFonts w:ascii="Times New Roman" w:hAnsi="Times New Roman" w:cs="Times New Roman"/>
        <w:sz w:val="24"/>
      </w:rPr>
      <w:fldChar w:fldCharType="separate"/>
    </w:r>
    <w:r w:rsidR="009F7534">
      <w:rPr>
        <w:rStyle w:val="a9"/>
        <w:rFonts w:ascii="Times New Roman" w:hAnsi="Times New Roman" w:cs="Times New Roman"/>
        <w:noProof/>
        <w:sz w:val="24"/>
      </w:rPr>
      <w:t>21</w:t>
    </w:r>
    <w:r w:rsidRPr="00911CCA">
      <w:rPr>
        <w:rStyle w:val="a9"/>
        <w:rFonts w:ascii="Times New Roman" w:hAnsi="Times New Roman" w:cs="Times New Roman"/>
        <w:sz w:val="24"/>
      </w:rPr>
      <w:fldChar w:fldCharType="end"/>
    </w:r>
  </w:p>
  <w:p w:rsidR="00A06109" w:rsidRPr="00911CCA" w:rsidRDefault="00A06109">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09" w:rsidRDefault="00A061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CA"/>
    <w:rsid w:val="00092C5E"/>
    <w:rsid w:val="000A7939"/>
    <w:rsid w:val="000C4CA1"/>
    <w:rsid w:val="00141BC5"/>
    <w:rsid w:val="00197026"/>
    <w:rsid w:val="001C5AD1"/>
    <w:rsid w:val="001F68B2"/>
    <w:rsid w:val="00275643"/>
    <w:rsid w:val="002B032F"/>
    <w:rsid w:val="002D1DF8"/>
    <w:rsid w:val="002D34F0"/>
    <w:rsid w:val="002F6D98"/>
    <w:rsid w:val="003652BB"/>
    <w:rsid w:val="003A750A"/>
    <w:rsid w:val="003D30F1"/>
    <w:rsid w:val="00553007"/>
    <w:rsid w:val="005938F4"/>
    <w:rsid w:val="00600984"/>
    <w:rsid w:val="00687008"/>
    <w:rsid w:val="006906B3"/>
    <w:rsid w:val="006F1FB3"/>
    <w:rsid w:val="007E2D79"/>
    <w:rsid w:val="00826BB6"/>
    <w:rsid w:val="00866862"/>
    <w:rsid w:val="0089011F"/>
    <w:rsid w:val="008C3A51"/>
    <w:rsid w:val="00911CCA"/>
    <w:rsid w:val="00930B7A"/>
    <w:rsid w:val="009D2B19"/>
    <w:rsid w:val="009D2E95"/>
    <w:rsid w:val="009F7534"/>
    <w:rsid w:val="009F7C03"/>
    <w:rsid w:val="00A06109"/>
    <w:rsid w:val="00A24B4D"/>
    <w:rsid w:val="00A828DA"/>
    <w:rsid w:val="00AC2A1C"/>
    <w:rsid w:val="00B146B4"/>
    <w:rsid w:val="00B22A7E"/>
    <w:rsid w:val="00B8428E"/>
    <w:rsid w:val="00BF74A0"/>
    <w:rsid w:val="00C00E3D"/>
    <w:rsid w:val="00C12D6E"/>
    <w:rsid w:val="00CC7D16"/>
    <w:rsid w:val="00D029CF"/>
    <w:rsid w:val="00DE60C2"/>
    <w:rsid w:val="00E725B1"/>
    <w:rsid w:val="00ED6164"/>
    <w:rsid w:val="00EE369A"/>
    <w:rsid w:val="00F6533F"/>
    <w:rsid w:val="00FF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61501"/>
  <w15:chartTrackingRefBased/>
  <w15:docId w15:val="{33B5774B-8A2C-45DF-885C-68419141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CCA"/>
    <w:rPr>
      <w:color w:val="154C94"/>
      <w:u w:val="single"/>
    </w:rPr>
  </w:style>
  <w:style w:type="character" w:styleId="a4">
    <w:name w:val="FollowedHyperlink"/>
    <w:basedOn w:val="a0"/>
    <w:uiPriority w:val="99"/>
    <w:semiHidden/>
    <w:unhideWhenUsed/>
    <w:rsid w:val="00911CCA"/>
    <w:rPr>
      <w:color w:val="154C94"/>
      <w:u w:val="single"/>
    </w:rPr>
  </w:style>
  <w:style w:type="paragraph" w:customStyle="1" w:styleId="msonormal0">
    <w:name w:val="msonormal"/>
    <w:basedOn w:val="a"/>
    <w:rsid w:val="00911C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911C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911C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11C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11CC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11C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11C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11C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11CC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11CC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11CC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11C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11C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11CC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11CC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11CC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11CC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11CC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11CC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11C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11CC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11CC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11CC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11CC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11CC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11CC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11CC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11C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11C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11CC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11CC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11C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11CC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11CC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11CC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11C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11C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11C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11CC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11CC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11CC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11C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11CC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11C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11CC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11CC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11CC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11CC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11CC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11C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11CC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11CC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11C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11CC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11CC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11CC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11CC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11C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11CC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11CC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11CC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11C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11CC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11CC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11CC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11CC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11CC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11C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11C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11C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11CC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11C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11C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11CC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11CCA"/>
    <w:rPr>
      <w:rFonts w:ascii="Times New Roman" w:hAnsi="Times New Roman" w:cs="Times New Roman" w:hint="default"/>
      <w:caps/>
    </w:rPr>
  </w:style>
  <w:style w:type="character" w:customStyle="1" w:styleId="promulgator">
    <w:name w:val="promulgator"/>
    <w:basedOn w:val="a0"/>
    <w:rsid w:val="00911CCA"/>
    <w:rPr>
      <w:rFonts w:ascii="Times New Roman" w:hAnsi="Times New Roman" w:cs="Times New Roman" w:hint="default"/>
      <w:caps/>
    </w:rPr>
  </w:style>
  <w:style w:type="character" w:customStyle="1" w:styleId="datepr">
    <w:name w:val="datepr"/>
    <w:basedOn w:val="a0"/>
    <w:rsid w:val="00911CCA"/>
    <w:rPr>
      <w:rFonts w:ascii="Times New Roman" w:hAnsi="Times New Roman" w:cs="Times New Roman" w:hint="default"/>
    </w:rPr>
  </w:style>
  <w:style w:type="character" w:customStyle="1" w:styleId="datecity">
    <w:name w:val="datecity"/>
    <w:basedOn w:val="a0"/>
    <w:rsid w:val="00911CCA"/>
    <w:rPr>
      <w:rFonts w:ascii="Times New Roman" w:hAnsi="Times New Roman" w:cs="Times New Roman" w:hint="default"/>
      <w:sz w:val="24"/>
      <w:szCs w:val="24"/>
    </w:rPr>
  </w:style>
  <w:style w:type="character" w:customStyle="1" w:styleId="datereg">
    <w:name w:val="datereg"/>
    <w:basedOn w:val="a0"/>
    <w:rsid w:val="00911CCA"/>
    <w:rPr>
      <w:rFonts w:ascii="Times New Roman" w:hAnsi="Times New Roman" w:cs="Times New Roman" w:hint="default"/>
    </w:rPr>
  </w:style>
  <w:style w:type="character" w:customStyle="1" w:styleId="number">
    <w:name w:val="number"/>
    <w:basedOn w:val="a0"/>
    <w:rsid w:val="00911CCA"/>
    <w:rPr>
      <w:rFonts w:ascii="Times New Roman" w:hAnsi="Times New Roman" w:cs="Times New Roman" w:hint="default"/>
    </w:rPr>
  </w:style>
  <w:style w:type="character" w:customStyle="1" w:styleId="bigsimbol">
    <w:name w:val="bigsimbol"/>
    <w:basedOn w:val="a0"/>
    <w:rsid w:val="00911CCA"/>
    <w:rPr>
      <w:rFonts w:ascii="Times New Roman" w:hAnsi="Times New Roman" w:cs="Times New Roman" w:hint="default"/>
      <w:caps/>
    </w:rPr>
  </w:style>
  <w:style w:type="character" w:customStyle="1" w:styleId="razr">
    <w:name w:val="razr"/>
    <w:basedOn w:val="a0"/>
    <w:rsid w:val="00911CCA"/>
    <w:rPr>
      <w:rFonts w:ascii="Times New Roman" w:hAnsi="Times New Roman" w:cs="Times New Roman" w:hint="default"/>
      <w:spacing w:val="30"/>
    </w:rPr>
  </w:style>
  <w:style w:type="character" w:customStyle="1" w:styleId="onesymbol">
    <w:name w:val="onesymbol"/>
    <w:basedOn w:val="a0"/>
    <w:rsid w:val="00911CCA"/>
    <w:rPr>
      <w:rFonts w:ascii="Symbol" w:hAnsi="Symbol" w:hint="default"/>
    </w:rPr>
  </w:style>
  <w:style w:type="character" w:customStyle="1" w:styleId="onewind3">
    <w:name w:val="onewind3"/>
    <w:basedOn w:val="a0"/>
    <w:rsid w:val="00911CCA"/>
    <w:rPr>
      <w:rFonts w:ascii="Wingdings 3" w:hAnsi="Wingdings 3" w:hint="default"/>
    </w:rPr>
  </w:style>
  <w:style w:type="character" w:customStyle="1" w:styleId="onewind2">
    <w:name w:val="onewind2"/>
    <w:basedOn w:val="a0"/>
    <w:rsid w:val="00911CCA"/>
    <w:rPr>
      <w:rFonts w:ascii="Wingdings 2" w:hAnsi="Wingdings 2" w:hint="default"/>
    </w:rPr>
  </w:style>
  <w:style w:type="character" w:customStyle="1" w:styleId="onewind">
    <w:name w:val="onewind"/>
    <w:basedOn w:val="a0"/>
    <w:rsid w:val="00911CCA"/>
    <w:rPr>
      <w:rFonts w:ascii="Wingdings" w:hAnsi="Wingdings" w:hint="default"/>
    </w:rPr>
  </w:style>
  <w:style w:type="character" w:customStyle="1" w:styleId="rednoun">
    <w:name w:val="rednoun"/>
    <w:basedOn w:val="a0"/>
    <w:rsid w:val="00911CCA"/>
  </w:style>
  <w:style w:type="character" w:customStyle="1" w:styleId="post">
    <w:name w:val="post"/>
    <w:basedOn w:val="a0"/>
    <w:rsid w:val="00911CCA"/>
    <w:rPr>
      <w:rFonts w:ascii="Times New Roman" w:hAnsi="Times New Roman" w:cs="Times New Roman" w:hint="default"/>
      <w:b/>
      <w:bCs/>
      <w:sz w:val="22"/>
      <w:szCs w:val="22"/>
    </w:rPr>
  </w:style>
  <w:style w:type="character" w:customStyle="1" w:styleId="pers">
    <w:name w:val="pers"/>
    <w:basedOn w:val="a0"/>
    <w:rsid w:val="00911CCA"/>
    <w:rPr>
      <w:rFonts w:ascii="Times New Roman" w:hAnsi="Times New Roman" w:cs="Times New Roman" w:hint="default"/>
      <w:b/>
      <w:bCs/>
      <w:sz w:val="22"/>
      <w:szCs w:val="22"/>
    </w:rPr>
  </w:style>
  <w:style w:type="character" w:customStyle="1" w:styleId="arabic">
    <w:name w:val="arabic"/>
    <w:basedOn w:val="a0"/>
    <w:rsid w:val="00911CCA"/>
    <w:rPr>
      <w:rFonts w:ascii="Times New Roman" w:hAnsi="Times New Roman" w:cs="Times New Roman" w:hint="default"/>
    </w:rPr>
  </w:style>
  <w:style w:type="character" w:customStyle="1" w:styleId="articlec">
    <w:name w:val="articlec"/>
    <w:basedOn w:val="a0"/>
    <w:rsid w:val="00911CCA"/>
    <w:rPr>
      <w:rFonts w:ascii="Times New Roman" w:hAnsi="Times New Roman" w:cs="Times New Roman" w:hint="default"/>
      <w:b/>
      <w:bCs/>
    </w:rPr>
  </w:style>
  <w:style w:type="character" w:customStyle="1" w:styleId="roman">
    <w:name w:val="roman"/>
    <w:basedOn w:val="a0"/>
    <w:rsid w:val="00911CCA"/>
    <w:rPr>
      <w:rFonts w:ascii="Arial" w:hAnsi="Arial" w:cs="Arial" w:hint="default"/>
    </w:rPr>
  </w:style>
  <w:style w:type="character" w:customStyle="1" w:styleId="snoskiindex">
    <w:name w:val="snoskiindex"/>
    <w:basedOn w:val="a0"/>
    <w:rsid w:val="00911CCA"/>
    <w:rPr>
      <w:rFonts w:ascii="Times New Roman" w:hAnsi="Times New Roman" w:cs="Times New Roman" w:hint="default"/>
    </w:rPr>
  </w:style>
  <w:style w:type="table" w:customStyle="1" w:styleId="tablencpi">
    <w:name w:val="tablencpi"/>
    <w:basedOn w:val="a1"/>
    <w:rsid w:val="00911CC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911CCA"/>
  </w:style>
  <w:style w:type="character" w:customStyle="1" w:styleId="article0">
    <w:name w:val="article0"/>
    <w:basedOn w:val="a0"/>
    <w:rsid w:val="00911CCA"/>
  </w:style>
  <w:style w:type="paragraph" w:styleId="a5">
    <w:name w:val="header"/>
    <w:basedOn w:val="a"/>
    <w:link w:val="a6"/>
    <w:uiPriority w:val="99"/>
    <w:unhideWhenUsed/>
    <w:rsid w:val="00911C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1CCA"/>
  </w:style>
  <w:style w:type="paragraph" w:styleId="a7">
    <w:name w:val="footer"/>
    <w:basedOn w:val="a"/>
    <w:link w:val="a8"/>
    <w:uiPriority w:val="99"/>
    <w:unhideWhenUsed/>
    <w:rsid w:val="00911C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1CCA"/>
  </w:style>
  <w:style w:type="character" w:styleId="a9">
    <w:name w:val="page number"/>
    <w:basedOn w:val="a0"/>
    <w:uiPriority w:val="99"/>
    <w:semiHidden/>
    <w:unhideWhenUsed/>
    <w:rsid w:val="00911CCA"/>
  </w:style>
  <w:style w:type="table" w:styleId="aa">
    <w:name w:val="Table Grid"/>
    <w:basedOn w:val="a1"/>
    <w:uiPriority w:val="39"/>
    <w:rsid w:val="0091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AB52-ACE6-4E45-8812-6B781426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39</Pages>
  <Words>8277</Words>
  <Characters>47180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21</cp:revision>
  <dcterms:created xsi:type="dcterms:W3CDTF">2022-09-21T12:51:00Z</dcterms:created>
  <dcterms:modified xsi:type="dcterms:W3CDTF">2024-08-02T06:43:00Z</dcterms:modified>
</cp:coreProperties>
</file>